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24" w:rsidRPr="00F8148B" w:rsidRDefault="00C95A24" w:rsidP="00C95A24">
      <w:pPr>
        <w:tabs>
          <w:tab w:val="center" w:pos="4680"/>
        </w:tabs>
        <w:jc w:val="center"/>
        <w:rPr>
          <w:rFonts w:ascii="Times New Roman" w:hAnsi="Times New Roman"/>
          <w:b/>
          <w:bCs/>
          <w:sz w:val="24"/>
        </w:rPr>
      </w:pPr>
      <w:r w:rsidRPr="00F8148B">
        <w:rPr>
          <w:rFonts w:ascii="Times New Roman" w:hAnsi="Times New Roman"/>
          <w:b/>
          <w:bCs/>
          <w:sz w:val="24"/>
        </w:rPr>
        <w:t>STAFF REPORT</w:t>
      </w:r>
    </w:p>
    <w:p w:rsidR="00C95A24" w:rsidRPr="00F8148B" w:rsidRDefault="00C95A24" w:rsidP="00C95A24">
      <w:pPr>
        <w:jc w:val="center"/>
        <w:rPr>
          <w:rFonts w:ascii="Times New Roman" w:hAnsi="Times New Roman"/>
          <w:b/>
          <w:bCs/>
          <w:sz w:val="24"/>
        </w:rPr>
      </w:pPr>
    </w:p>
    <w:p w:rsidR="00C95A24" w:rsidRPr="00F8148B" w:rsidRDefault="00C95A24" w:rsidP="00C95A24">
      <w:pPr>
        <w:jc w:val="center"/>
        <w:rPr>
          <w:rFonts w:ascii="Times New Roman" w:hAnsi="Times New Roman"/>
          <w:sz w:val="24"/>
        </w:rPr>
      </w:pPr>
      <w:r w:rsidRPr="00F8148B">
        <w:rPr>
          <w:rFonts w:ascii="Times New Roman" w:hAnsi="Times New Roman"/>
          <w:b/>
          <w:bCs/>
          <w:sz w:val="24"/>
        </w:rPr>
        <w:t xml:space="preserve">Planning Department File No. </w:t>
      </w:r>
      <w:r>
        <w:rPr>
          <w:rFonts w:ascii="Times New Roman" w:hAnsi="Times New Roman"/>
          <w:b/>
          <w:bCs/>
          <w:sz w:val="24"/>
        </w:rPr>
        <w:t>202</w:t>
      </w:r>
      <w:r w:rsidR="00D7426C">
        <w:rPr>
          <w:rFonts w:ascii="Times New Roman" w:hAnsi="Times New Roman"/>
          <w:b/>
          <w:bCs/>
          <w:sz w:val="24"/>
        </w:rPr>
        <w:t>1</w:t>
      </w:r>
      <w:r>
        <w:rPr>
          <w:rFonts w:ascii="Times New Roman" w:hAnsi="Times New Roman"/>
          <w:b/>
          <w:bCs/>
          <w:sz w:val="24"/>
        </w:rPr>
        <w:t>-</w:t>
      </w:r>
      <w:r w:rsidR="00865B3E">
        <w:rPr>
          <w:rFonts w:ascii="Times New Roman" w:hAnsi="Times New Roman"/>
          <w:b/>
          <w:bCs/>
          <w:sz w:val="24"/>
        </w:rPr>
        <w:t>12-018</w:t>
      </w:r>
    </w:p>
    <w:p w:rsidR="00C95A24" w:rsidRPr="00F8148B" w:rsidRDefault="00C95A24" w:rsidP="00C95A24">
      <w:pPr>
        <w:jc w:val="center"/>
        <w:rPr>
          <w:rFonts w:ascii="Times New Roman" w:hAnsi="Times New Roman"/>
          <w:b/>
          <w:bCs/>
          <w:sz w:val="24"/>
        </w:rPr>
      </w:pPr>
    </w:p>
    <w:p w:rsidR="00C95A24" w:rsidRPr="00F8148B" w:rsidRDefault="00C95A24" w:rsidP="00C95A24">
      <w:pPr>
        <w:jc w:val="center"/>
        <w:rPr>
          <w:rFonts w:ascii="Times New Roman" w:hAnsi="Times New Roman"/>
          <w:b/>
          <w:bCs/>
          <w:sz w:val="24"/>
        </w:rPr>
      </w:pPr>
      <w:r w:rsidRPr="00F8148B">
        <w:rPr>
          <w:rFonts w:ascii="Times New Roman" w:hAnsi="Times New Roman"/>
          <w:b/>
          <w:bCs/>
          <w:sz w:val="24"/>
        </w:rPr>
        <w:t>CONDITIONAL USE APPLICATION</w:t>
      </w:r>
    </w:p>
    <w:p w:rsidR="00C95A24" w:rsidRPr="00F8148B" w:rsidRDefault="00C95A24" w:rsidP="00C95A24">
      <w:pPr>
        <w:jc w:val="center"/>
        <w:rPr>
          <w:rFonts w:ascii="Times New Roman" w:hAnsi="Times New Roman"/>
          <w:b/>
          <w:bCs/>
          <w:sz w:val="24"/>
        </w:rPr>
      </w:pPr>
      <w:r w:rsidRPr="00F8148B">
        <w:rPr>
          <w:rFonts w:ascii="Times New Roman" w:hAnsi="Times New Roman"/>
          <w:b/>
          <w:bCs/>
          <w:sz w:val="24"/>
        </w:rPr>
        <w:t>FOR</w:t>
      </w:r>
    </w:p>
    <w:p w:rsidR="00C95A24" w:rsidRPr="00F8148B" w:rsidRDefault="00C95A24" w:rsidP="00C95A24">
      <w:pPr>
        <w:jc w:val="center"/>
        <w:rPr>
          <w:rFonts w:ascii="Times New Roman" w:hAnsi="Times New Roman"/>
          <w:b/>
          <w:bCs/>
          <w:sz w:val="24"/>
        </w:rPr>
      </w:pPr>
      <w:r>
        <w:rPr>
          <w:rFonts w:ascii="Times New Roman" w:hAnsi="Times New Roman"/>
          <w:b/>
          <w:bCs/>
          <w:sz w:val="24"/>
        </w:rPr>
        <w:t>TWO</w:t>
      </w:r>
      <w:r w:rsidRPr="00F8148B">
        <w:rPr>
          <w:rFonts w:ascii="Times New Roman" w:hAnsi="Times New Roman"/>
          <w:b/>
          <w:bCs/>
          <w:sz w:val="24"/>
        </w:rPr>
        <w:t xml:space="preserve"> NON-FARM DWELLING</w:t>
      </w:r>
      <w:r>
        <w:rPr>
          <w:rFonts w:ascii="Times New Roman" w:hAnsi="Times New Roman"/>
          <w:b/>
          <w:bCs/>
          <w:sz w:val="24"/>
        </w:rPr>
        <w:t>S AND TWO NON-FARM PARTITIONS</w:t>
      </w:r>
    </w:p>
    <w:p w:rsidR="00C95A24" w:rsidRPr="00F8148B" w:rsidRDefault="00C95A24" w:rsidP="00C95A24">
      <w:pPr>
        <w:jc w:val="center"/>
        <w:rPr>
          <w:rFonts w:ascii="Times New Roman" w:hAnsi="Times New Roman"/>
          <w:b/>
          <w:bCs/>
          <w:sz w:val="24"/>
        </w:rPr>
      </w:pPr>
    </w:p>
    <w:p w:rsidR="00C95A24" w:rsidRPr="00F8148B" w:rsidRDefault="00C95A24" w:rsidP="00C95A24">
      <w:pPr>
        <w:jc w:val="center"/>
        <w:rPr>
          <w:rFonts w:ascii="Times New Roman" w:hAnsi="Times New Roman"/>
          <w:bCs/>
          <w:sz w:val="24"/>
        </w:rPr>
      </w:pPr>
      <w:r w:rsidRPr="00F8148B">
        <w:rPr>
          <w:rFonts w:ascii="Times New Roman" w:hAnsi="Times New Roman"/>
          <w:bCs/>
          <w:sz w:val="24"/>
        </w:rPr>
        <w:t>Pla</w:t>
      </w:r>
      <w:r>
        <w:rPr>
          <w:rFonts w:ascii="Times New Roman" w:hAnsi="Times New Roman"/>
          <w:bCs/>
          <w:sz w:val="24"/>
        </w:rPr>
        <w:t xml:space="preserve">nning Commission Meeting Date: </w:t>
      </w:r>
      <w:r w:rsidR="009551EB">
        <w:rPr>
          <w:rFonts w:ascii="Times New Roman" w:hAnsi="Times New Roman"/>
          <w:bCs/>
          <w:sz w:val="24"/>
        </w:rPr>
        <w:t>January 27, 2022</w:t>
      </w:r>
    </w:p>
    <w:p w:rsidR="00C95A24" w:rsidRPr="00F8148B" w:rsidRDefault="00C95A24" w:rsidP="00C95A24">
      <w:pPr>
        <w:rPr>
          <w:rFonts w:ascii="Times New Roman" w:hAnsi="Times New Roman"/>
          <w:sz w:val="24"/>
        </w:rPr>
      </w:pPr>
      <w:r w:rsidRPr="00F8148B">
        <w:rPr>
          <w:rFonts w:ascii="Times New Roman" w:hAnsi="Times New Roman"/>
          <w:b/>
          <w:bCs/>
          <w:sz w:val="24"/>
        </w:rPr>
        <w:tab/>
      </w:r>
      <w:r w:rsidRPr="00F8148B">
        <w:rPr>
          <w:rFonts w:ascii="Times New Roman" w:hAnsi="Times New Roman"/>
          <w:b/>
          <w:bCs/>
          <w:sz w:val="24"/>
        </w:rPr>
        <w:tab/>
      </w:r>
      <w:r w:rsidRPr="00F8148B">
        <w:rPr>
          <w:rFonts w:ascii="Times New Roman" w:hAnsi="Times New Roman"/>
          <w:b/>
          <w:bCs/>
          <w:sz w:val="24"/>
        </w:rPr>
        <w:tab/>
      </w:r>
      <w:r w:rsidRPr="00F8148B">
        <w:rPr>
          <w:rFonts w:ascii="Times New Roman" w:hAnsi="Times New Roman"/>
          <w:b/>
          <w:bCs/>
          <w:sz w:val="24"/>
        </w:rPr>
        <w:tab/>
        <w:t xml:space="preserve">                          </w:t>
      </w:r>
    </w:p>
    <w:p w:rsidR="00C95A24" w:rsidRPr="00F8148B" w:rsidRDefault="00C95A24" w:rsidP="00C95A24">
      <w:pPr>
        <w:rPr>
          <w:rFonts w:ascii="Times New Roman" w:hAnsi="Times New Roman"/>
          <w:b/>
          <w:bCs/>
          <w:sz w:val="24"/>
        </w:rPr>
      </w:pPr>
    </w:p>
    <w:p w:rsidR="00C95A24" w:rsidRPr="00D847F5"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APPLICANT</w:t>
      </w:r>
      <w:r w:rsidRPr="00D847F5">
        <w:rPr>
          <w:rFonts w:ascii="Times New Roman" w:hAnsi="Times New Roman"/>
          <w:sz w:val="24"/>
        </w:rPr>
        <w:t>:</w:t>
      </w:r>
      <w:r w:rsidRPr="00D847F5">
        <w:rPr>
          <w:rFonts w:ascii="Times New Roman" w:hAnsi="Times New Roman"/>
          <w:sz w:val="24"/>
        </w:rPr>
        <w:tab/>
      </w:r>
      <w:r w:rsidRPr="00D847F5">
        <w:rPr>
          <w:rFonts w:ascii="Times New Roman" w:hAnsi="Times New Roman"/>
          <w:sz w:val="24"/>
        </w:rPr>
        <w:tab/>
        <w:t xml:space="preserve">   </w:t>
      </w:r>
      <w:r w:rsidRPr="00D847F5">
        <w:rPr>
          <w:rFonts w:ascii="Times New Roman" w:hAnsi="Times New Roman"/>
          <w:sz w:val="24"/>
        </w:rPr>
        <w:tab/>
        <w:t xml:space="preserve"> </w:t>
      </w:r>
      <w:r w:rsidRPr="00D847F5">
        <w:rPr>
          <w:rFonts w:ascii="Times New Roman" w:hAnsi="Times New Roman"/>
          <w:sz w:val="24"/>
        </w:rPr>
        <w:tab/>
      </w:r>
      <w:r w:rsidR="009551EB">
        <w:rPr>
          <w:rFonts w:ascii="Times New Roman" w:hAnsi="Times New Roman"/>
          <w:sz w:val="24"/>
        </w:rPr>
        <w:t xml:space="preserve">Stoney B </w:t>
      </w:r>
      <w:proofErr w:type="spellStart"/>
      <w:r w:rsidR="009551EB">
        <w:rPr>
          <w:rFonts w:ascii="Times New Roman" w:hAnsi="Times New Roman"/>
          <w:sz w:val="24"/>
        </w:rPr>
        <w:t>Schulties</w:t>
      </w:r>
      <w:proofErr w:type="spellEnd"/>
    </w:p>
    <w:p w:rsidR="00C95A24" w:rsidRPr="00F8148B" w:rsidRDefault="00C95A24" w:rsidP="00C95A24">
      <w:pPr>
        <w:rPr>
          <w:rFonts w:ascii="Times New Roman" w:hAnsi="Times New Roman"/>
          <w:sz w:val="24"/>
        </w:rPr>
      </w:pP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009551EB">
        <w:rPr>
          <w:rFonts w:ascii="Times New Roman" w:hAnsi="Times New Roman"/>
          <w:sz w:val="24"/>
        </w:rPr>
        <w:t>738 Enterprise Avenue</w:t>
      </w:r>
    </w:p>
    <w:p w:rsidR="00C95A24" w:rsidRPr="00F8148B" w:rsidRDefault="00C95A24" w:rsidP="00C95A24">
      <w:pPr>
        <w:ind w:left="2880"/>
        <w:rPr>
          <w:rFonts w:ascii="Times New Roman" w:hAnsi="Times New Roman"/>
          <w:sz w:val="24"/>
        </w:rPr>
      </w:pP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009551EB">
        <w:rPr>
          <w:rFonts w:ascii="Times New Roman" w:hAnsi="Times New Roman"/>
          <w:sz w:val="24"/>
        </w:rPr>
        <w:t>Nyssa, OR 97913</w:t>
      </w:r>
    </w:p>
    <w:p w:rsidR="00C95A24" w:rsidRDefault="00C95A24" w:rsidP="00C95A24">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95A24" w:rsidRDefault="00C95A24" w:rsidP="00C95A24">
      <w:pPr>
        <w:pStyle w:val="ListParagraph"/>
        <w:numPr>
          <w:ilvl w:val="0"/>
          <w:numId w:val="1"/>
        </w:numPr>
        <w:rPr>
          <w:rFonts w:ascii="Times New Roman" w:hAnsi="Times New Roman"/>
          <w:sz w:val="24"/>
        </w:rPr>
      </w:pPr>
      <w:r>
        <w:rPr>
          <w:rFonts w:ascii="Times New Roman" w:hAnsi="Times New Roman"/>
          <w:b/>
          <w:bCs/>
          <w:sz w:val="24"/>
        </w:rPr>
        <w:t>PROPOSED ACTION:</w:t>
      </w:r>
      <w:r w:rsidRPr="00D847F5">
        <w:rPr>
          <w:rFonts w:ascii="Times New Roman" w:hAnsi="Times New Roman"/>
          <w:b/>
          <w:bCs/>
          <w:sz w:val="24"/>
        </w:rPr>
        <w:t xml:space="preserve"> </w:t>
      </w:r>
      <w:r w:rsidRPr="00D847F5">
        <w:rPr>
          <w:rFonts w:ascii="Times New Roman" w:hAnsi="Times New Roman"/>
          <w:sz w:val="24"/>
        </w:rPr>
        <w:t>Conditional Use approval fo</w:t>
      </w:r>
      <w:r>
        <w:rPr>
          <w:rFonts w:ascii="Times New Roman" w:hAnsi="Times New Roman"/>
          <w:sz w:val="24"/>
        </w:rPr>
        <w:t>r two</w:t>
      </w:r>
      <w:r w:rsidRPr="00D847F5">
        <w:rPr>
          <w:rFonts w:ascii="Times New Roman" w:hAnsi="Times New Roman"/>
          <w:sz w:val="24"/>
        </w:rPr>
        <w:t xml:space="preserve"> non-farm dwelling</w:t>
      </w:r>
      <w:r>
        <w:rPr>
          <w:rFonts w:ascii="Times New Roman" w:hAnsi="Times New Roman"/>
          <w:sz w:val="24"/>
        </w:rPr>
        <w:t>s and two non-farm partitions.</w:t>
      </w:r>
    </w:p>
    <w:p w:rsidR="00C95A24" w:rsidRPr="00D847F5" w:rsidRDefault="00C95A24" w:rsidP="00C95A24">
      <w:pPr>
        <w:pStyle w:val="ListParagraph"/>
        <w:rPr>
          <w:rFonts w:ascii="Times New Roman" w:hAnsi="Times New Roman"/>
          <w:sz w:val="24"/>
        </w:rPr>
      </w:pPr>
    </w:p>
    <w:p w:rsidR="00C95A24"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PROPERTY IDENTIFICATION</w:t>
      </w:r>
      <w:r w:rsidRPr="00D847F5">
        <w:rPr>
          <w:rFonts w:ascii="Times New Roman" w:hAnsi="Times New Roman"/>
          <w:sz w:val="24"/>
        </w:rPr>
        <w:t xml:space="preserve">: Tax Lot </w:t>
      </w:r>
      <w:r w:rsidR="004D0E67">
        <w:rPr>
          <w:rFonts w:ascii="Times New Roman" w:hAnsi="Times New Roman"/>
          <w:sz w:val="24"/>
        </w:rPr>
        <w:t>1000</w:t>
      </w:r>
      <w:r w:rsidRPr="00D847F5">
        <w:rPr>
          <w:rFonts w:ascii="Times New Roman" w:hAnsi="Times New Roman"/>
          <w:sz w:val="24"/>
        </w:rPr>
        <w:t>, T</w:t>
      </w:r>
      <w:r w:rsidR="004D0E67">
        <w:rPr>
          <w:rFonts w:ascii="Times New Roman" w:hAnsi="Times New Roman"/>
          <w:sz w:val="24"/>
        </w:rPr>
        <w:t>20</w:t>
      </w:r>
      <w:r w:rsidRPr="00D847F5">
        <w:rPr>
          <w:rFonts w:ascii="Times New Roman" w:hAnsi="Times New Roman"/>
          <w:sz w:val="24"/>
        </w:rPr>
        <w:t>S, R4</w:t>
      </w:r>
      <w:r w:rsidR="004D0E67">
        <w:rPr>
          <w:rFonts w:ascii="Times New Roman" w:hAnsi="Times New Roman"/>
          <w:sz w:val="24"/>
        </w:rPr>
        <w:t>6</w:t>
      </w:r>
      <w:r w:rsidRPr="00D847F5">
        <w:rPr>
          <w:rFonts w:ascii="Times New Roman" w:hAnsi="Times New Roman"/>
          <w:sz w:val="24"/>
        </w:rPr>
        <w:t xml:space="preserve">E, Sec. </w:t>
      </w:r>
      <w:r w:rsidR="004D0E67">
        <w:rPr>
          <w:rFonts w:ascii="Times New Roman" w:hAnsi="Times New Roman"/>
          <w:sz w:val="24"/>
        </w:rPr>
        <w:t>2</w:t>
      </w:r>
      <w:r w:rsidRPr="00D847F5">
        <w:rPr>
          <w:rFonts w:ascii="Times New Roman" w:hAnsi="Times New Roman"/>
          <w:sz w:val="24"/>
        </w:rPr>
        <w:t xml:space="preserve">; Assessors Map </w:t>
      </w:r>
      <w:r w:rsidR="004D0E67">
        <w:rPr>
          <w:rFonts w:ascii="Times New Roman" w:hAnsi="Times New Roman"/>
          <w:sz w:val="24"/>
        </w:rPr>
        <w:t>20S46E2</w:t>
      </w:r>
      <w:r w:rsidRPr="00D847F5">
        <w:rPr>
          <w:rFonts w:ascii="Times New Roman" w:hAnsi="Times New Roman"/>
          <w:sz w:val="24"/>
        </w:rPr>
        <w:t>; Malheur County Reference #</w:t>
      </w:r>
      <w:r w:rsidR="004D0E67">
        <w:rPr>
          <w:rFonts w:ascii="Times New Roman" w:hAnsi="Times New Roman"/>
          <w:sz w:val="24"/>
        </w:rPr>
        <w:t>9973</w:t>
      </w:r>
      <w:r w:rsidRPr="00D847F5">
        <w:rPr>
          <w:rFonts w:ascii="Times New Roman" w:hAnsi="Times New Roman"/>
          <w:sz w:val="24"/>
        </w:rPr>
        <w:t xml:space="preserve">.  </w:t>
      </w:r>
    </w:p>
    <w:p w:rsidR="00C95A24" w:rsidRPr="00D847F5" w:rsidRDefault="00C95A24" w:rsidP="00C95A24">
      <w:pPr>
        <w:pStyle w:val="ListParagraph"/>
        <w:rPr>
          <w:rFonts w:ascii="Times New Roman" w:hAnsi="Times New Roman"/>
          <w:b/>
          <w:bCs/>
          <w:sz w:val="24"/>
        </w:rPr>
      </w:pPr>
    </w:p>
    <w:p w:rsidR="00C95A24" w:rsidRPr="00541836" w:rsidRDefault="00C95A24" w:rsidP="00C95A24">
      <w:pPr>
        <w:pStyle w:val="ListParagraph"/>
        <w:numPr>
          <w:ilvl w:val="0"/>
          <w:numId w:val="1"/>
        </w:numPr>
        <w:rPr>
          <w:rFonts w:ascii="Times New Roman" w:hAnsi="Times New Roman"/>
          <w:b/>
          <w:bCs/>
          <w:sz w:val="24"/>
        </w:rPr>
      </w:pPr>
      <w:r w:rsidRPr="00541836">
        <w:rPr>
          <w:rFonts w:ascii="Times New Roman" w:hAnsi="Times New Roman"/>
          <w:b/>
          <w:bCs/>
          <w:sz w:val="24"/>
        </w:rPr>
        <w:t>PROPERTY LOCATION AND DIRECTIONS:</w:t>
      </w:r>
      <w:r w:rsidRPr="00541836">
        <w:rPr>
          <w:rFonts w:ascii="Times New Roman" w:hAnsi="Times New Roman"/>
          <w:sz w:val="24"/>
        </w:rPr>
        <w:t xml:space="preserve"> </w:t>
      </w:r>
      <w:r w:rsidR="004D0E67">
        <w:rPr>
          <w:rFonts w:ascii="Times New Roman" w:hAnsi="Times New Roman"/>
          <w:sz w:val="24"/>
        </w:rPr>
        <w:t>Property is located at 738 Enterprise Avenue, Nyssa.</w:t>
      </w:r>
    </w:p>
    <w:p w:rsidR="00C95A24" w:rsidRPr="00541836" w:rsidRDefault="00C95A24" w:rsidP="00C95A24">
      <w:pPr>
        <w:pStyle w:val="ListParagraph"/>
        <w:rPr>
          <w:rFonts w:ascii="Times New Roman" w:hAnsi="Times New Roman"/>
          <w:b/>
          <w:bCs/>
          <w:sz w:val="24"/>
        </w:rPr>
      </w:pPr>
    </w:p>
    <w:p w:rsidR="00C95A24"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ZONING</w:t>
      </w:r>
      <w:r w:rsidRPr="00D847F5">
        <w:rPr>
          <w:rFonts w:ascii="Times New Roman" w:hAnsi="Times New Roman"/>
          <w:sz w:val="24"/>
        </w:rPr>
        <w:t xml:space="preserve">: Exclusive </w:t>
      </w:r>
      <w:r w:rsidR="004D0E67">
        <w:rPr>
          <w:rFonts w:ascii="Times New Roman" w:hAnsi="Times New Roman"/>
          <w:sz w:val="24"/>
        </w:rPr>
        <w:t>Farm</w:t>
      </w:r>
      <w:r>
        <w:rPr>
          <w:rFonts w:ascii="Times New Roman" w:hAnsi="Times New Roman"/>
          <w:sz w:val="24"/>
        </w:rPr>
        <w:t xml:space="preserve"> Use (C-A</w:t>
      </w:r>
      <w:r w:rsidR="004D0E67">
        <w:rPr>
          <w:rFonts w:ascii="Times New Roman" w:hAnsi="Times New Roman"/>
          <w:sz w:val="24"/>
        </w:rPr>
        <w:t>1</w:t>
      </w:r>
      <w:r>
        <w:rPr>
          <w:rFonts w:ascii="Times New Roman" w:hAnsi="Times New Roman"/>
          <w:sz w:val="24"/>
        </w:rPr>
        <w:t>).</w:t>
      </w:r>
    </w:p>
    <w:p w:rsidR="00C95A24" w:rsidRPr="00D847F5" w:rsidRDefault="00C95A24" w:rsidP="00C95A24">
      <w:pPr>
        <w:pStyle w:val="ListParagraph"/>
        <w:rPr>
          <w:rFonts w:ascii="Times New Roman" w:hAnsi="Times New Roman"/>
          <w:b/>
          <w:bCs/>
          <w:sz w:val="24"/>
        </w:rPr>
      </w:pPr>
    </w:p>
    <w:p w:rsidR="00C95A24" w:rsidRPr="00D847F5"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 xml:space="preserve">PARCEL SIZE: </w:t>
      </w:r>
      <w:r w:rsidRPr="00D847F5">
        <w:rPr>
          <w:rFonts w:ascii="Times New Roman" w:hAnsi="Times New Roman"/>
          <w:bCs/>
          <w:sz w:val="24"/>
        </w:rPr>
        <w:t xml:space="preserve">The parcel is </w:t>
      </w:r>
      <w:r w:rsidR="004D0E67">
        <w:rPr>
          <w:rFonts w:ascii="Times New Roman" w:hAnsi="Times New Roman"/>
          <w:bCs/>
          <w:sz w:val="24"/>
        </w:rPr>
        <w:t>158.04</w:t>
      </w:r>
      <w:r>
        <w:rPr>
          <w:rFonts w:ascii="Times New Roman" w:hAnsi="Times New Roman"/>
          <w:bCs/>
          <w:sz w:val="24"/>
        </w:rPr>
        <w:t xml:space="preserve"> </w:t>
      </w:r>
      <w:r w:rsidRPr="00D847F5">
        <w:rPr>
          <w:rFonts w:ascii="Times New Roman" w:hAnsi="Times New Roman"/>
          <w:bCs/>
          <w:sz w:val="24"/>
        </w:rPr>
        <w:t>acres.</w:t>
      </w:r>
    </w:p>
    <w:p w:rsidR="00C95A24" w:rsidRPr="00D847F5" w:rsidRDefault="00C95A24" w:rsidP="00C95A24">
      <w:pPr>
        <w:pStyle w:val="ListParagraph"/>
        <w:rPr>
          <w:rFonts w:ascii="Times New Roman" w:hAnsi="Times New Roman"/>
          <w:b/>
          <w:bCs/>
          <w:sz w:val="24"/>
        </w:rPr>
      </w:pPr>
    </w:p>
    <w:p w:rsidR="00C95A24" w:rsidRPr="004D0E67" w:rsidRDefault="00C95A24" w:rsidP="005E5BCE">
      <w:pPr>
        <w:pStyle w:val="ListParagraph"/>
        <w:numPr>
          <w:ilvl w:val="0"/>
          <w:numId w:val="1"/>
        </w:numPr>
        <w:rPr>
          <w:rFonts w:ascii="Times New Roman" w:hAnsi="Times New Roman"/>
          <w:b/>
          <w:bCs/>
          <w:sz w:val="24"/>
        </w:rPr>
      </w:pPr>
      <w:r w:rsidRPr="004D0E67">
        <w:rPr>
          <w:rFonts w:ascii="Times New Roman" w:hAnsi="Times New Roman"/>
          <w:b/>
          <w:bCs/>
          <w:sz w:val="24"/>
        </w:rPr>
        <w:t>PARCEL USE:</w:t>
      </w:r>
      <w:r w:rsidRPr="004D0E67">
        <w:rPr>
          <w:rFonts w:ascii="Times New Roman" w:hAnsi="Times New Roman"/>
          <w:bCs/>
          <w:sz w:val="24"/>
        </w:rPr>
        <w:t xml:space="preserve"> </w:t>
      </w:r>
      <w:r w:rsidR="00D7426C" w:rsidRPr="004D0E67">
        <w:rPr>
          <w:rFonts w:ascii="Times New Roman" w:hAnsi="Times New Roman"/>
          <w:bCs/>
          <w:sz w:val="24"/>
        </w:rPr>
        <w:t>T</w:t>
      </w:r>
      <w:r w:rsidRPr="004D0E67">
        <w:rPr>
          <w:rFonts w:ascii="Times New Roman" w:hAnsi="Times New Roman"/>
          <w:bCs/>
          <w:sz w:val="24"/>
        </w:rPr>
        <w:t>he property is currently being farmed</w:t>
      </w:r>
      <w:r w:rsidR="00D7426C" w:rsidRPr="004D0E67">
        <w:rPr>
          <w:rFonts w:ascii="Times New Roman" w:hAnsi="Times New Roman"/>
          <w:bCs/>
          <w:sz w:val="24"/>
        </w:rPr>
        <w:t xml:space="preserve">. </w:t>
      </w:r>
      <w:r w:rsidR="004D0E67">
        <w:rPr>
          <w:rFonts w:ascii="Times New Roman" w:hAnsi="Times New Roman"/>
          <w:bCs/>
          <w:sz w:val="24"/>
        </w:rPr>
        <w:t>The new parcels will have no water rights.</w:t>
      </w:r>
    </w:p>
    <w:p w:rsidR="004D0E67" w:rsidRPr="004D0E67" w:rsidRDefault="004D0E67" w:rsidP="004D0E67">
      <w:pPr>
        <w:pStyle w:val="ListParagraph"/>
        <w:rPr>
          <w:rFonts w:ascii="Times New Roman" w:hAnsi="Times New Roman"/>
          <w:b/>
          <w:bCs/>
          <w:sz w:val="24"/>
        </w:rPr>
      </w:pPr>
    </w:p>
    <w:p w:rsidR="00C95A24"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SURROUNDING USE:</w:t>
      </w:r>
      <w:r>
        <w:rPr>
          <w:rFonts w:ascii="Times New Roman" w:hAnsi="Times New Roman"/>
          <w:sz w:val="24"/>
        </w:rPr>
        <w:t xml:space="preserve"> The parcel is surrounded </w:t>
      </w:r>
      <w:r w:rsidR="00086781">
        <w:rPr>
          <w:rFonts w:ascii="Times New Roman" w:hAnsi="Times New Roman"/>
          <w:sz w:val="24"/>
        </w:rPr>
        <w:t xml:space="preserve">in entirety by </w:t>
      </w:r>
      <w:r w:rsidR="00535A2E">
        <w:rPr>
          <w:rFonts w:ascii="Times New Roman" w:hAnsi="Times New Roman"/>
          <w:sz w:val="24"/>
        </w:rPr>
        <w:t>farmland.</w:t>
      </w:r>
    </w:p>
    <w:p w:rsidR="00C95A24" w:rsidRPr="00D847F5" w:rsidRDefault="00C95A24" w:rsidP="00C95A24">
      <w:pPr>
        <w:pStyle w:val="ListParagraph"/>
        <w:rPr>
          <w:rFonts w:ascii="Times New Roman" w:hAnsi="Times New Roman"/>
          <w:b/>
          <w:bCs/>
          <w:sz w:val="24"/>
        </w:rPr>
      </w:pPr>
    </w:p>
    <w:p w:rsidR="00C95A24" w:rsidRPr="00E875EC" w:rsidRDefault="00C95A24" w:rsidP="00C95A24">
      <w:pPr>
        <w:pStyle w:val="ListParagraph"/>
        <w:numPr>
          <w:ilvl w:val="0"/>
          <w:numId w:val="1"/>
        </w:numPr>
        <w:rPr>
          <w:rFonts w:ascii="Times New Roman" w:hAnsi="Times New Roman"/>
          <w:b/>
          <w:bCs/>
          <w:sz w:val="24"/>
        </w:rPr>
      </w:pPr>
      <w:r w:rsidRPr="00E875EC">
        <w:rPr>
          <w:rFonts w:ascii="Times New Roman" w:hAnsi="Times New Roman"/>
          <w:b/>
          <w:bCs/>
          <w:sz w:val="24"/>
        </w:rPr>
        <w:t>ACCESS</w:t>
      </w:r>
      <w:r w:rsidRPr="00E875EC">
        <w:rPr>
          <w:rFonts w:ascii="Times New Roman" w:hAnsi="Times New Roman"/>
          <w:sz w:val="24"/>
        </w:rPr>
        <w:t xml:space="preserve">: </w:t>
      </w:r>
      <w:r w:rsidR="00535A2E">
        <w:rPr>
          <w:rFonts w:ascii="Times New Roman" w:hAnsi="Times New Roman"/>
          <w:bCs/>
          <w:sz w:val="24"/>
        </w:rPr>
        <w:t>The new parcels will be accessible from an existing approach from Fairview Road.</w:t>
      </w:r>
    </w:p>
    <w:p w:rsidR="00C95A24" w:rsidRPr="00E875EC" w:rsidRDefault="00C95A24" w:rsidP="00C95A24">
      <w:pPr>
        <w:pStyle w:val="ListParagraph"/>
        <w:rPr>
          <w:rFonts w:ascii="Times New Roman" w:hAnsi="Times New Roman"/>
          <w:b/>
          <w:bCs/>
          <w:sz w:val="24"/>
        </w:rPr>
      </w:pPr>
    </w:p>
    <w:p w:rsidR="00C95A24"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SANITATION REQUIREMENTS</w:t>
      </w:r>
      <w:r w:rsidRPr="00D847F5">
        <w:rPr>
          <w:rFonts w:ascii="Times New Roman" w:hAnsi="Times New Roman"/>
          <w:sz w:val="24"/>
        </w:rPr>
        <w:t>: A DEQ appro</w:t>
      </w:r>
      <w:r>
        <w:rPr>
          <w:rFonts w:ascii="Times New Roman" w:hAnsi="Times New Roman"/>
          <w:sz w:val="24"/>
        </w:rPr>
        <w:t xml:space="preserve">ved sanitation system would be required for </w:t>
      </w:r>
      <w:r w:rsidR="00535A2E">
        <w:rPr>
          <w:rFonts w:ascii="Times New Roman" w:hAnsi="Times New Roman"/>
          <w:sz w:val="24"/>
        </w:rPr>
        <w:t>both of the proposed dwelling.</w:t>
      </w:r>
    </w:p>
    <w:p w:rsidR="00C95A24" w:rsidRPr="00D847F5" w:rsidRDefault="00C95A24" w:rsidP="00C95A24">
      <w:pPr>
        <w:pStyle w:val="ListParagraph"/>
        <w:rPr>
          <w:rFonts w:ascii="Times New Roman" w:hAnsi="Times New Roman"/>
          <w:b/>
          <w:bCs/>
          <w:sz w:val="24"/>
        </w:rPr>
      </w:pPr>
    </w:p>
    <w:p w:rsidR="00C95A24" w:rsidRPr="0014372B" w:rsidRDefault="00C95A24" w:rsidP="00C95A24">
      <w:pPr>
        <w:pStyle w:val="ListParagraph"/>
        <w:numPr>
          <w:ilvl w:val="0"/>
          <w:numId w:val="1"/>
        </w:numPr>
        <w:rPr>
          <w:rFonts w:ascii="Times New Roman" w:hAnsi="Times New Roman"/>
          <w:b/>
          <w:bCs/>
          <w:sz w:val="24"/>
        </w:rPr>
      </w:pPr>
      <w:r w:rsidRPr="0014372B">
        <w:rPr>
          <w:rFonts w:ascii="Times New Roman" w:hAnsi="Times New Roman"/>
          <w:b/>
          <w:bCs/>
          <w:sz w:val="24"/>
        </w:rPr>
        <w:t>FIRE PROTECTION:</w:t>
      </w:r>
      <w:r w:rsidRPr="0014372B">
        <w:rPr>
          <w:rFonts w:ascii="Times New Roman" w:hAnsi="Times New Roman"/>
          <w:sz w:val="24"/>
        </w:rPr>
        <w:t xml:space="preserve"> The </w:t>
      </w:r>
      <w:r w:rsidR="005D343F" w:rsidRPr="0014372B">
        <w:rPr>
          <w:rFonts w:ascii="Times New Roman" w:hAnsi="Times New Roman"/>
          <w:sz w:val="24"/>
        </w:rPr>
        <w:t xml:space="preserve">sites of the proposed non-farm partitions are within the </w:t>
      </w:r>
      <w:r w:rsidR="00535A2E">
        <w:rPr>
          <w:rFonts w:ascii="Times New Roman" w:hAnsi="Times New Roman"/>
          <w:sz w:val="24"/>
        </w:rPr>
        <w:t>Nyssa</w:t>
      </w:r>
      <w:r w:rsidRPr="0014372B">
        <w:rPr>
          <w:rFonts w:ascii="Times New Roman" w:hAnsi="Times New Roman"/>
          <w:sz w:val="24"/>
        </w:rPr>
        <w:t xml:space="preserve"> Rural Fire District. (Letter attached).</w:t>
      </w:r>
    </w:p>
    <w:p w:rsidR="00C95A24" w:rsidRPr="00671D72" w:rsidRDefault="00C95A24" w:rsidP="00C95A24">
      <w:pPr>
        <w:pStyle w:val="ListParagraph"/>
        <w:rPr>
          <w:rFonts w:ascii="Times New Roman" w:hAnsi="Times New Roman"/>
          <w:b/>
          <w:bCs/>
          <w:sz w:val="24"/>
        </w:rPr>
      </w:pPr>
    </w:p>
    <w:p w:rsidR="00C95A24" w:rsidRDefault="00C95A24" w:rsidP="00C95A24">
      <w:pPr>
        <w:pStyle w:val="ListParagraph"/>
        <w:numPr>
          <w:ilvl w:val="0"/>
          <w:numId w:val="1"/>
        </w:numPr>
        <w:rPr>
          <w:rFonts w:ascii="Times New Roman" w:hAnsi="Times New Roman"/>
          <w:sz w:val="24"/>
        </w:rPr>
      </w:pPr>
      <w:r w:rsidRPr="00D847F5">
        <w:rPr>
          <w:rFonts w:ascii="Times New Roman" w:hAnsi="Times New Roman"/>
          <w:b/>
          <w:bCs/>
          <w:sz w:val="24"/>
        </w:rPr>
        <w:t>NATURAL HAZARDS</w:t>
      </w:r>
      <w:r w:rsidRPr="00D847F5">
        <w:rPr>
          <w:rFonts w:ascii="Times New Roman" w:hAnsi="Times New Roman"/>
          <w:sz w:val="24"/>
        </w:rPr>
        <w:t xml:space="preserve">: </w:t>
      </w:r>
      <w:r w:rsidR="00535A2E">
        <w:rPr>
          <w:rFonts w:ascii="Times New Roman" w:hAnsi="Times New Roman"/>
          <w:sz w:val="24"/>
        </w:rPr>
        <w:t>Although wetlands have been identified on the property (See attached), there will be no disturbance of these wetlands</w:t>
      </w:r>
      <w:r w:rsidRPr="00D847F5">
        <w:rPr>
          <w:rFonts w:ascii="Times New Roman" w:hAnsi="Times New Roman"/>
          <w:sz w:val="24"/>
        </w:rPr>
        <w:t>.</w:t>
      </w:r>
    </w:p>
    <w:p w:rsidR="00C95A24" w:rsidRPr="00D847F5" w:rsidRDefault="00C95A24" w:rsidP="00C95A24">
      <w:pPr>
        <w:pStyle w:val="ListParagraph"/>
        <w:rPr>
          <w:rFonts w:ascii="Times New Roman" w:hAnsi="Times New Roman"/>
          <w:b/>
          <w:bCs/>
          <w:sz w:val="24"/>
        </w:rPr>
      </w:pPr>
    </w:p>
    <w:p w:rsidR="00C95A24" w:rsidRDefault="00C95A24" w:rsidP="00C95A24">
      <w:pPr>
        <w:pStyle w:val="ListParagraph"/>
        <w:numPr>
          <w:ilvl w:val="0"/>
          <w:numId w:val="1"/>
        </w:numPr>
        <w:rPr>
          <w:rFonts w:ascii="Times New Roman" w:hAnsi="Times New Roman"/>
          <w:sz w:val="24"/>
        </w:rPr>
      </w:pPr>
      <w:r w:rsidRPr="00A84067">
        <w:rPr>
          <w:rFonts w:ascii="Times New Roman" w:hAnsi="Times New Roman"/>
          <w:b/>
          <w:bCs/>
          <w:sz w:val="24"/>
        </w:rPr>
        <w:t>WATER RIGHTS:</w:t>
      </w:r>
      <w:r w:rsidRPr="00A84067">
        <w:rPr>
          <w:rFonts w:ascii="Times New Roman" w:hAnsi="Times New Roman"/>
          <w:sz w:val="24"/>
        </w:rPr>
        <w:t xml:space="preserve"> </w:t>
      </w:r>
      <w:r w:rsidR="00535A2E">
        <w:rPr>
          <w:rFonts w:ascii="Times New Roman" w:hAnsi="Times New Roman"/>
          <w:sz w:val="24"/>
        </w:rPr>
        <w:t xml:space="preserve">There will be no water right on the new parcels. Any water rights in </w:t>
      </w:r>
      <w:r w:rsidR="00535A2E">
        <w:rPr>
          <w:rFonts w:ascii="Times New Roman" w:hAnsi="Times New Roman"/>
          <w:sz w:val="24"/>
        </w:rPr>
        <w:lastRenderedPageBreak/>
        <w:t>the location will be transferred with the construction of the pivot</w:t>
      </w:r>
      <w:r>
        <w:rPr>
          <w:rFonts w:ascii="Times New Roman" w:hAnsi="Times New Roman"/>
          <w:sz w:val="24"/>
        </w:rPr>
        <w:t>.</w:t>
      </w:r>
    </w:p>
    <w:p w:rsidR="00C95A24" w:rsidRPr="00A84067" w:rsidRDefault="00C95A24" w:rsidP="00C95A24">
      <w:pPr>
        <w:pStyle w:val="ListParagraph"/>
        <w:rPr>
          <w:rFonts w:ascii="Times New Roman" w:hAnsi="Times New Roman"/>
          <w:sz w:val="24"/>
        </w:rPr>
      </w:pPr>
    </w:p>
    <w:p w:rsidR="00C95A24" w:rsidRPr="002F0322" w:rsidRDefault="00C95A24" w:rsidP="00C95A24">
      <w:pPr>
        <w:pStyle w:val="ListParagraph"/>
        <w:numPr>
          <w:ilvl w:val="0"/>
          <w:numId w:val="1"/>
        </w:numPr>
        <w:rPr>
          <w:rFonts w:ascii="Times New Roman" w:hAnsi="Times New Roman"/>
          <w:b/>
          <w:bCs/>
          <w:sz w:val="24"/>
        </w:rPr>
      </w:pPr>
      <w:r w:rsidRPr="002F0322">
        <w:rPr>
          <w:rFonts w:ascii="Times New Roman" w:hAnsi="Times New Roman"/>
          <w:b/>
          <w:sz w:val="24"/>
        </w:rPr>
        <w:t>SOIL TYPE</w:t>
      </w:r>
      <w:r w:rsidRPr="002F0322">
        <w:rPr>
          <w:rFonts w:ascii="Times New Roman" w:hAnsi="Times New Roman"/>
          <w:sz w:val="24"/>
        </w:rPr>
        <w:t xml:space="preserve">: </w:t>
      </w:r>
      <w:r w:rsidR="00535A2E">
        <w:rPr>
          <w:rFonts w:ascii="Times New Roman" w:hAnsi="Times New Roman"/>
          <w:sz w:val="24"/>
        </w:rPr>
        <w:t>I, III, IV, VI, and VIII.</w:t>
      </w:r>
    </w:p>
    <w:p w:rsidR="00C95A24" w:rsidRPr="002F0322" w:rsidRDefault="00C95A24" w:rsidP="00C95A24">
      <w:pPr>
        <w:pStyle w:val="ListParagraph"/>
        <w:rPr>
          <w:rFonts w:ascii="Times New Roman" w:hAnsi="Times New Roman"/>
          <w:b/>
          <w:bCs/>
          <w:sz w:val="24"/>
        </w:rPr>
      </w:pPr>
    </w:p>
    <w:p w:rsidR="00790603" w:rsidRPr="00535A2E" w:rsidRDefault="00C95A24" w:rsidP="00695BFE">
      <w:pPr>
        <w:pStyle w:val="ListParagraph"/>
        <w:numPr>
          <w:ilvl w:val="0"/>
          <w:numId w:val="1"/>
        </w:numPr>
        <w:rPr>
          <w:rFonts w:ascii="Times New Roman" w:hAnsi="Times New Roman"/>
          <w:sz w:val="24"/>
        </w:rPr>
      </w:pPr>
      <w:r w:rsidRPr="00535A2E">
        <w:rPr>
          <w:rFonts w:ascii="Times New Roman" w:hAnsi="Times New Roman"/>
          <w:b/>
          <w:bCs/>
          <w:sz w:val="24"/>
        </w:rPr>
        <w:t>ZONING HISTORY:</w:t>
      </w:r>
      <w:r w:rsidRPr="00535A2E">
        <w:rPr>
          <w:rFonts w:ascii="Times New Roman" w:hAnsi="Times New Roman"/>
          <w:sz w:val="24"/>
        </w:rPr>
        <w:t xml:space="preserve"> </w:t>
      </w:r>
      <w:r w:rsidR="00D77F34">
        <w:rPr>
          <w:rFonts w:ascii="Times New Roman" w:hAnsi="Times New Roman"/>
          <w:sz w:val="24"/>
        </w:rPr>
        <w:t>In 2020 a property line adjustment was completed in order to transfer a property to a different location. This property line adjustment did not have the affect to qualify the parcel for the siting of a dwelling. The parcel previously had this right.</w:t>
      </w:r>
    </w:p>
    <w:p w:rsidR="00413E82" w:rsidRPr="00AE3F0F" w:rsidRDefault="00413E82" w:rsidP="00DF13AD">
      <w:pPr>
        <w:pStyle w:val="ListParagraph"/>
        <w:rPr>
          <w:rFonts w:ascii="Times New Roman" w:hAnsi="Times New Roman"/>
          <w:sz w:val="16"/>
          <w:szCs w:val="16"/>
        </w:rPr>
      </w:pPr>
    </w:p>
    <w:p w:rsidR="00C95A24" w:rsidRPr="00F8148B" w:rsidRDefault="00C95A24" w:rsidP="00C95A24">
      <w:pPr>
        <w:pStyle w:val="Heading5"/>
        <w:rPr>
          <w:rFonts w:ascii="Times New Roman" w:hAnsi="Times New Roman"/>
        </w:rPr>
      </w:pPr>
      <w:r w:rsidRPr="00F8148B">
        <w:rPr>
          <w:rFonts w:ascii="Times New Roman" w:hAnsi="Times New Roman"/>
        </w:rPr>
        <w:t>GENERAL CONDITIONAL USE CRITERIA</w:t>
      </w:r>
    </w:p>
    <w:p w:rsidR="00C95A24" w:rsidRPr="00F8148B" w:rsidRDefault="00C95A24" w:rsidP="00C95A24">
      <w:pPr>
        <w:rPr>
          <w:rFonts w:ascii="Times New Roman" w:hAnsi="Times New Roman"/>
          <w:sz w:val="24"/>
        </w:rPr>
      </w:pPr>
      <w:r w:rsidRPr="00F8148B">
        <w:rPr>
          <w:rFonts w:ascii="Times New Roman" w:hAnsi="Times New Roman"/>
          <w:b/>
          <w:bCs/>
          <w:sz w:val="24"/>
        </w:rPr>
        <w:t>MCC 6-6-7 - GENERAL CRI</w:t>
      </w:r>
      <w:r>
        <w:rPr>
          <w:rFonts w:ascii="Times New Roman" w:hAnsi="Times New Roman"/>
          <w:b/>
          <w:bCs/>
          <w:sz w:val="24"/>
        </w:rPr>
        <w:t xml:space="preserve">TERIA TO EVALUATE SUITABILITY: </w:t>
      </w:r>
      <w:r w:rsidRPr="00F8148B">
        <w:rPr>
          <w:rFonts w:ascii="Times New Roman" w:hAnsi="Times New Roman"/>
          <w:sz w:val="24"/>
        </w:rPr>
        <w:t>In considering the suitability of proposed conditional uses, the Planning Commission shall base its decision upon the following criteria:</w:t>
      </w:r>
    </w:p>
    <w:p w:rsidR="00C95A24" w:rsidRPr="00AE3F0F" w:rsidRDefault="00C95A24" w:rsidP="00C95A24">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576"/>
        <w:rPr>
          <w:rFonts w:ascii="Times New Roman" w:hAnsi="Times New Roman"/>
          <w:sz w:val="16"/>
          <w:szCs w:val="16"/>
        </w:rPr>
      </w:pPr>
    </w:p>
    <w:p w:rsidR="00C95A24" w:rsidRDefault="00C95A24" w:rsidP="00C95A24">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Comprehensive Plan goals and policies, as applicable.</w:t>
      </w:r>
    </w:p>
    <w:p w:rsidR="00C95A24" w:rsidRPr="00AE3F0F" w:rsidRDefault="00C95A24" w:rsidP="00C95A24">
      <w:pPr>
        <w:tabs>
          <w:tab w:val="left" w:pos="-1440"/>
          <w:tab w:val="left" w:pos="-720"/>
        </w:tabs>
        <w:ind w:right="576"/>
        <w:rPr>
          <w:rFonts w:ascii="Times New Roman" w:hAnsi="Times New Roman"/>
          <w:sz w:val="16"/>
          <w:szCs w:val="16"/>
        </w:rPr>
      </w:pPr>
    </w:p>
    <w:p w:rsidR="00C95A24" w:rsidRDefault="00C95A24" w:rsidP="00C95A24">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Specific plan recommendations</w:t>
      </w:r>
    </w:p>
    <w:p w:rsidR="00C95A24" w:rsidRPr="00AE3F0F" w:rsidRDefault="00C95A24" w:rsidP="00C95A24">
      <w:pPr>
        <w:pStyle w:val="ListParagraph"/>
        <w:rPr>
          <w:rFonts w:ascii="Times New Roman" w:hAnsi="Times New Roman"/>
          <w:sz w:val="16"/>
          <w:szCs w:val="16"/>
        </w:rPr>
      </w:pPr>
    </w:p>
    <w:p w:rsidR="00C95A24" w:rsidRPr="00D73A65" w:rsidRDefault="00C95A24" w:rsidP="00C95A24">
      <w:pPr>
        <w:pStyle w:val="ListParagraph"/>
        <w:tabs>
          <w:tab w:val="left" w:pos="-1440"/>
          <w:tab w:val="left" w:pos="-720"/>
        </w:tabs>
        <w:ind w:right="576"/>
        <w:rPr>
          <w:rFonts w:ascii="Times New Roman" w:hAnsi="Times New Roman"/>
          <w:b/>
          <w:sz w:val="24"/>
        </w:rPr>
      </w:pPr>
      <w:r>
        <w:rPr>
          <w:rFonts w:ascii="Times New Roman" w:hAnsi="Times New Roman"/>
          <w:b/>
          <w:sz w:val="24"/>
        </w:rPr>
        <w:t>Proposed Finding: MCC 6-6-8-1 regulates the conditional use process for a non-farm dwelling and MCC 6-6-8-2 regulated the conditional use process for a non-farm partition.</w:t>
      </w:r>
    </w:p>
    <w:p w:rsidR="00C95A24" w:rsidRPr="00AE3F0F" w:rsidRDefault="00C95A24" w:rsidP="00C95A24">
      <w:pPr>
        <w:pStyle w:val="ListParagraph"/>
        <w:rPr>
          <w:rFonts w:ascii="Times New Roman" w:hAnsi="Times New Roman"/>
          <w:sz w:val="16"/>
          <w:szCs w:val="16"/>
        </w:rPr>
      </w:pPr>
    </w:p>
    <w:p w:rsidR="00C95A24" w:rsidRDefault="00C95A24" w:rsidP="00C95A24">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Existing development and viewpoints of property owners in the surrounding area.</w:t>
      </w:r>
    </w:p>
    <w:p w:rsidR="00C95A24" w:rsidRPr="00AE3F0F" w:rsidRDefault="00C95A24" w:rsidP="00C95A24">
      <w:pPr>
        <w:pStyle w:val="ListParagraph"/>
        <w:tabs>
          <w:tab w:val="left" w:pos="-1440"/>
          <w:tab w:val="left" w:pos="-720"/>
        </w:tabs>
        <w:ind w:right="576"/>
        <w:rPr>
          <w:rFonts w:ascii="Times New Roman" w:hAnsi="Times New Roman"/>
          <w:sz w:val="16"/>
          <w:szCs w:val="16"/>
        </w:rPr>
      </w:pPr>
    </w:p>
    <w:p w:rsidR="00C95A24" w:rsidRDefault="00C95A24" w:rsidP="00C95A24">
      <w:pPr>
        <w:pStyle w:val="ListParagraph"/>
        <w:tabs>
          <w:tab w:val="left" w:pos="-1440"/>
          <w:tab w:val="left" w:pos="-720"/>
        </w:tabs>
        <w:ind w:right="576"/>
        <w:rPr>
          <w:rFonts w:ascii="Times New Roman" w:hAnsi="Times New Roman"/>
          <w:b/>
          <w:sz w:val="24"/>
        </w:rPr>
      </w:pPr>
      <w:r>
        <w:rPr>
          <w:rFonts w:ascii="Times New Roman" w:hAnsi="Times New Roman"/>
          <w:b/>
          <w:sz w:val="24"/>
        </w:rPr>
        <w:t xml:space="preserve">Proposed Finding: Letter notice was sent to adjoining landowners on </w:t>
      </w:r>
      <w:r w:rsidR="00D77F34">
        <w:rPr>
          <w:rFonts w:ascii="Times New Roman" w:hAnsi="Times New Roman"/>
          <w:b/>
          <w:sz w:val="24"/>
        </w:rPr>
        <w:t>January 7, 2022</w:t>
      </w:r>
      <w:r>
        <w:rPr>
          <w:rFonts w:ascii="Times New Roman" w:hAnsi="Times New Roman"/>
          <w:b/>
          <w:sz w:val="24"/>
        </w:rPr>
        <w:t xml:space="preserve"> and published in the Argus Observer on </w:t>
      </w:r>
      <w:r w:rsidR="00D77F34">
        <w:rPr>
          <w:rFonts w:ascii="Times New Roman" w:hAnsi="Times New Roman"/>
          <w:b/>
          <w:sz w:val="24"/>
        </w:rPr>
        <w:t>January 5, 2022</w:t>
      </w:r>
      <w:r>
        <w:rPr>
          <w:rFonts w:ascii="Times New Roman" w:hAnsi="Times New Roman"/>
          <w:b/>
          <w:sz w:val="24"/>
        </w:rPr>
        <w:t xml:space="preserve">. </w:t>
      </w:r>
      <w:r w:rsidR="006E169E">
        <w:rPr>
          <w:rFonts w:ascii="Times New Roman" w:hAnsi="Times New Roman"/>
          <w:b/>
          <w:sz w:val="24"/>
        </w:rPr>
        <w:t>No comments were received.</w:t>
      </w:r>
    </w:p>
    <w:p w:rsidR="00C95A24" w:rsidRPr="00AE3F0F" w:rsidRDefault="00C95A24" w:rsidP="00C95A24">
      <w:pPr>
        <w:pStyle w:val="ListParagraph"/>
        <w:tabs>
          <w:tab w:val="left" w:pos="-1440"/>
          <w:tab w:val="left" w:pos="-720"/>
        </w:tabs>
        <w:ind w:right="576"/>
        <w:rPr>
          <w:rFonts w:ascii="Times New Roman" w:hAnsi="Times New Roman"/>
          <w:b/>
          <w:sz w:val="16"/>
          <w:szCs w:val="16"/>
        </w:rPr>
      </w:pPr>
    </w:p>
    <w:p w:rsidR="00C95A24" w:rsidRDefault="00C95A24" w:rsidP="00C95A24">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Availability of services and utilities.</w:t>
      </w:r>
    </w:p>
    <w:p w:rsidR="00C95A24" w:rsidRPr="00AE3F0F" w:rsidRDefault="00C95A24" w:rsidP="00C95A24">
      <w:pPr>
        <w:tabs>
          <w:tab w:val="left" w:pos="-1440"/>
          <w:tab w:val="left" w:pos="-720"/>
        </w:tabs>
        <w:ind w:right="576"/>
        <w:rPr>
          <w:rFonts w:ascii="Times New Roman" w:hAnsi="Times New Roman"/>
          <w:sz w:val="16"/>
          <w:szCs w:val="16"/>
        </w:rPr>
      </w:pPr>
    </w:p>
    <w:p w:rsidR="00C95A24" w:rsidRPr="00D73A65" w:rsidRDefault="00C95A24" w:rsidP="00C95A24">
      <w:pPr>
        <w:tabs>
          <w:tab w:val="left" w:pos="-1440"/>
          <w:tab w:val="left" w:pos="-720"/>
        </w:tabs>
        <w:ind w:left="720" w:right="576"/>
        <w:rPr>
          <w:rFonts w:ascii="Times New Roman" w:hAnsi="Times New Roman"/>
          <w:b/>
          <w:sz w:val="24"/>
        </w:rPr>
      </w:pPr>
      <w:r>
        <w:rPr>
          <w:rFonts w:ascii="Times New Roman" w:hAnsi="Times New Roman"/>
          <w:b/>
          <w:sz w:val="24"/>
        </w:rPr>
        <w:t xml:space="preserve">Proposed Finding: The entire parent parcel is located within the </w:t>
      </w:r>
      <w:r w:rsidR="00D77F34">
        <w:rPr>
          <w:rFonts w:ascii="Times New Roman" w:hAnsi="Times New Roman"/>
          <w:b/>
          <w:sz w:val="24"/>
        </w:rPr>
        <w:t>Nyssa</w:t>
      </w:r>
      <w:r>
        <w:rPr>
          <w:rFonts w:ascii="Times New Roman" w:hAnsi="Times New Roman"/>
          <w:b/>
          <w:sz w:val="24"/>
        </w:rPr>
        <w:t xml:space="preserve"> Rural Fire District. All services and utilities are available.</w:t>
      </w:r>
    </w:p>
    <w:p w:rsidR="005B4445" w:rsidRPr="00AE3F0F" w:rsidRDefault="005B4445" w:rsidP="005B4445">
      <w:pPr>
        <w:pStyle w:val="ListParagraph"/>
        <w:rPr>
          <w:rFonts w:ascii="Times New Roman" w:hAnsi="Times New Roman"/>
          <w:sz w:val="16"/>
          <w:szCs w:val="16"/>
        </w:rPr>
      </w:pPr>
    </w:p>
    <w:p w:rsidR="002C7F2A" w:rsidRDefault="00A42F66" w:rsidP="002C7F2A">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The effect of the proposed use on the stabilit</w:t>
      </w:r>
      <w:r w:rsidR="005B4445">
        <w:rPr>
          <w:rFonts w:ascii="Times New Roman" w:hAnsi="Times New Roman"/>
          <w:sz w:val="24"/>
        </w:rPr>
        <w:t xml:space="preserve">y of the community’s social and </w:t>
      </w:r>
      <w:r w:rsidRPr="005B4445">
        <w:rPr>
          <w:rFonts w:ascii="Times New Roman" w:hAnsi="Times New Roman"/>
          <w:sz w:val="24"/>
        </w:rPr>
        <w:t>economic characteristics.</w:t>
      </w:r>
    </w:p>
    <w:p w:rsidR="00D73A65" w:rsidRPr="00AE3F0F" w:rsidRDefault="00D73A65" w:rsidP="00D73A65">
      <w:pPr>
        <w:tabs>
          <w:tab w:val="left" w:pos="-1440"/>
          <w:tab w:val="left" w:pos="-720"/>
        </w:tabs>
        <w:ind w:right="576"/>
        <w:rPr>
          <w:rFonts w:ascii="Times New Roman" w:hAnsi="Times New Roman"/>
          <w:sz w:val="16"/>
          <w:szCs w:val="16"/>
        </w:rPr>
      </w:pPr>
    </w:p>
    <w:p w:rsidR="00D73A65" w:rsidRPr="00D73A65" w:rsidRDefault="00D73A65" w:rsidP="00D73A65">
      <w:pPr>
        <w:tabs>
          <w:tab w:val="left" w:pos="-1440"/>
          <w:tab w:val="left" w:pos="-720"/>
        </w:tabs>
        <w:ind w:left="720" w:right="576"/>
        <w:rPr>
          <w:rFonts w:ascii="Times New Roman" w:hAnsi="Times New Roman"/>
          <w:b/>
          <w:sz w:val="24"/>
        </w:rPr>
      </w:pPr>
      <w:r>
        <w:rPr>
          <w:rFonts w:ascii="Times New Roman" w:hAnsi="Times New Roman"/>
          <w:b/>
          <w:sz w:val="24"/>
        </w:rPr>
        <w:t>Proposed Finding: The proposed dwelling</w:t>
      </w:r>
      <w:r w:rsidR="00C95A24">
        <w:rPr>
          <w:rFonts w:ascii="Times New Roman" w:hAnsi="Times New Roman"/>
          <w:b/>
          <w:sz w:val="24"/>
        </w:rPr>
        <w:t>s</w:t>
      </w:r>
      <w:r>
        <w:rPr>
          <w:rFonts w:ascii="Times New Roman" w:hAnsi="Times New Roman"/>
          <w:b/>
          <w:sz w:val="24"/>
        </w:rPr>
        <w:t xml:space="preserve"> will have no effect on the farming/ranching practices that would interfere with the stability of the community’s soci</w:t>
      </w:r>
      <w:r w:rsidR="00FA5FA8">
        <w:rPr>
          <w:rFonts w:ascii="Times New Roman" w:hAnsi="Times New Roman"/>
          <w:b/>
          <w:sz w:val="24"/>
        </w:rPr>
        <w:t xml:space="preserve">al and economic characteristics, due to the </w:t>
      </w:r>
      <w:r w:rsidR="008B2E13">
        <w:rPr>
          <w:rFonts w:ascii="Times New Roman" w:hAnsi="Times New Roman"/>
          <w:b/>
          <w:sz w:val="24"/>
        </w:rPr>
        <w:t>fact that</w:t>
      </w:r>
      <w:r w:rsidR="00C95A24">
        <w:rPr>
          <w:rFonts w:ascii="Times New Roman" w:hAnsi="Times New Roman"/>
          <w:b/>
          <w:sz w:val="24"/>
        </w:rPr>
        <w:t xml:space="preserve"> both</w:t>
      </w:r>
      <w:r w:rsidR="008B2E13">
        <w:rPr>
          <w:rFonts w:ascii="Times New Roman" w:hAnsi="Times New Roman"/>
          <w:b/>
          <w:sz w:val="24"/>
        </w:rPr>
        <w:t xml:space="preserve"> the proposed partition</w:t>
      </w:r>
      <w:r w:rsidR="00C95A24">
        <w:rPr>
          <w:rFonts w:ascii="Times New Roman" w:hAnsi="Times New Roman"/>
          <w:b/>
          <w:sz w:val="24"/>
        </w:rPr>
        <w:t>s</w:t>
      </w:r>
      <w:r w:rsidR="008B2E13">
        <w:rPr>
          <w:rFonts w:ascii="Times New Roman" w:hAnsi="Times New Roman"/>
          <w:b/>
          <w:sz w:val="24"/>
        </w:rPr>
        <w:t xml:space="preserve"> </w:t>
      </w:r>
      <w:r w:rsidR="00C95A24">
        <w:rPr>
          <w:rFonts w:ascii="Times New Roman" w:hAnsi="Times New Roman"/>
          <w:b/>
          <w:sz w:val="24"/>
        </w:rPr>
        <w:t>are</w:t>
      </w:r>
      <w:r w:rsidR="008B2E13">
        <w:rPr>
          <w:rFonts w:ascii="Times New Roman" w:hAnsi="Times New Roman"/>
          <w:b/>
          <w:sz w:val="24"/>
        </w:rPr>
        <w:t xml:space="preserve"> on ground unsuitable for farming</w:t>
      </w:r>
      <w:r w:rsidR="00AF5376">
        <w:rPr>
          <w:rFonts w:ascii="Times New Roman" w:hAnsi="Times New Roman"/>
          <w:b/>
          <w:sz w:val="24"/>
        </w:rPr>
        <w:t xml:space="preserve"> and would add to the economic stability by providing much needed housing.</w:t>
      </w:r>
    </w:p>
    <w:p w:rsidR="002C7F2A" w:rsidRPr="00AE3F0F" w:rsidRDefault="002C7F2A" w:rsidP="002C7F2A">
      <w:pPr>
        <w:pStyle w:val="ListParagraph"/>
        <w:rPr>
          <w:rFonts w:ascii="Times New Roman" w:hAnsi="Times New Roman"/>
          <w:sz w:val="16"/>
          <w:szCs w:val="16"/>
        </w:rPr>
      </w:pPr>
    </w:p>
    <w:p w:rsidR="002C7F2A" w:rsidRDefault="00A42F66" w:rsidP="002C7F2A">
      <w:pPr>
        <w:pStyle w:val="ListParagraph"/>
        <w:numPr>
          <w:ilvl w:val="0"/>
          <w:numId w:val="2"/>
        </w:numPr>
        <w:tabs>
          <w:tab w:val="left" w:pos="-1440"/>
          <w:tab w:val="left" w:pos="-720"/>
        </w:tabs>
        <w:ind w:right="576"/>
        <w:rPr>
          <w:rFonts w:ascii="Times New Roman" w:hAnsi="Times New Roman"/>
          <w:sz w:val="24"/>
        </w:rPr>
      </w:pPr>
      <w:r w:rsidRPr="002C7F2A">
        <w:rPr>
          <w:rFonts w:ascii="Times New Roman" w:hAnsi="Times New Roman"/>
          <w:sz w:val="24"/>
        </w:rPr>
        <w:t>It does not interfere with traditional fish and wildlife use of habitats determined critical or sensitive in the Fish and Wildlife Habitat Protection Plan for Malheur County.</w:t>
      </w:r>
    </w:p>
    <w:p w:rsidR="00D73A65" w:rsidRPr="00AE3F0F" w:rsidRDefault="00D73A65" w:rsidP="00D73A65">
      <w:pPr>
        <w:tabs>
          <w:tab w:val="left" w:pos="-1440"/>
          <w:tab w:val="left" w:pos="-720"/>
        </w:tabs>
        <w:ind w:right="576"/>
        <w:rPr>
          <w:rFonts w:ascii="Times New Roman" w:hAnsi="Times New Roman"/>
          <w:sz w:val="16"/>
          <w:szCs w:val="16"/>
        </w:rPr>
      </w:pPr>
    </w:p>
    <w:p w:rsidR="00D73A65" w:rsidRPr="00D73A65" w:rsidRDefault="00D73A65" w:rsidP="00D73A65">
      <w:pPr>
        <w:tabs>
          <w:tab w:val="left" w:pos="-1440"/>
          <w:tab w:val="left" w:pos="-720"/>
        </w:tabs>
        <w:ind w:left="720" w:right="576"/>
        <w:rPr>
          <w:rFonts w:ascii="Times New Roman" w:hAnsi="Times New Roman"/>
          <w:b/>
          <w:sz w:val="24"/>
        </w:rPr>
      </w:pPr>
      <w:r>
        <w:rPr>
          <w:rFonts w:ascii="Times New Roman" w:hAnsi="Times New Roman"/>
          <w:b/>
          <w:sz w:val="24"/>
        </w:rPr>
        <w:t xml:space="preserve">Proposed Finding: </w:t>
      </w:r>
      <w:r w:rsidR="00AF5376">
        <w:rPr>
          <w:rFonts w:ascii="Times New Roman" w:hAnsi="Times New Roman"/>
          <w:b/>
          <w:sz w:val="24"/>
        </w:rPr>
        <w:t>There are no known fish and wildlife critical habitats on the subject parcel</w:t>
      </w:r>
      <w:r>
        <w:rPr>
          <w:rFonts w:ascii="Times New Roman" w:hAnsi="Times New Roman"/>
          <w:b/>
          <w:sz w:val="24"/>
        </w:rPr>
        <w:t>.</w:t>
      </w:r>
    </w:p>
    <w:p w:rsidR="002C7F2A" w:rsidRPr="00AE3F0F" w:rsidRDefault="002C7F2A" w:rsidP="002C7F2A">
      <w:pPr>
        <w:pStyle w:val="ListParagraph"/>
        <w:rPr>
          <w:rFonts w:ascii="Times New Roman" w:hAnsi="Times New Roman"/>
          <w:sz w:val="16"/>
          <w:szCs w:val="16"/>
        </w:rPr>
      </w:pPr>
    </w:p>
    <w:p w:rsidR="00D8235D" w:rsidRDefault="00A42F66" w:rsidP="00D8235D">
      <w:pPr>
        <w:pStyle w:val="ListParagraph"/>
        <w:numPr>
          <w:ilvl w:val="0"/>
          <w:numId w:val="2"/>
        </w:numPr>
        <w:tabs>
          <w:tab w:val="left" w:pos="-1440"/>
          <w:tab w:val="left" w:pos="-720"/>
        </w:tabs>
        <w:ind w:right="576"/>
        <w:rPr>
          <w:rFonts w:ascii="Times New Roman" w:hAnsi="Times New Roman"/>
          <w:sz w:val="24"/>
        </w:rPr>
      </w:pPr>
      <w:r w:rsidRPr="002C7F2A">
        <w:rPr>
          <w:rFonts w:ascii="Times New Roman" w:hAnsi="Times New Roman"/>
          <w:sz w:val="24"/>
        </w:rPr>
        <w:t>General Criteria</w:t>
      </w:r>
    </w:p>
    <w:p w:rsidR="00D8235D" w:rsidRPr="00AE3F0F" w:rsidRDefault="00D8235D" w:rsidP="00D8235D">
      <w:pPr>
        <w:pStyle w:val="ListParagraph"/>
        <w:rPr>
          <w:rFonts w:ascii="Times New Roman" w:hAnsi="Times New Roman"/>
          <w:sz w:val="16"/>
          <w:szCs w:val="16"/>
        </w:rPr>
      </w:pPr>
    </w:p>
    <w:p w:rsidR="00D8235D" w:rsidRDefault="00A42F66" w:rsidP="00D8235D">
      <w:pPr>
        <w:pStyle w:val="ListParagraph"/>
        <w:numPr>
          <w:ilvl w:val="1"/>
          <w:numId w:val="2"/>
        </w:numPr>
        <w:tabs>
          <w:tab w:val="left" w:pos="-1440"/>
          <w:tab w:val="left" w:pos="-720"/>
        </w:tabs>
        <w:ind w:right="576"/>
        <w:rPr>
          <w:rFonts w:ascii="Times New Roman" w:hAnsi="Times New Roman"/>
          <w:sz w:val="24"/>
        </w:rPr>
      </w:pPr>
      <w:r w:rsidRPr="00D8235D">
        <w:rPr>
          <w:rFonts w:ascii="Times New Roman" w:hAnsi="Times New Roman"/>
          <w:sz w:val="24"/>
        </w:rPr>
        <w:lastRenderedPageBreak/>
        <w:t>Increasing setbacks of structures to reduce possibilities of overshadowing adjoining property, noise, od</w:t>
      </w:r>
      <w:r w:rsidR="00D8235D" w:rsidRPr="00D8235D">
        <w:rPr>
          <w:rFonts w:ascii="Times New Roman" w:hAnsi="Times New Roman"/>
          <w:sz w:val="24"/>
        </w:rPr>
        <w:t>or or night lighting nuisances.</w:t>
      </w:r>
    </w:p>
    <w:p w:rsidR="00D73A65" w:rsidRPr="00AE3F0F" w:rsidRDefault="00D73A65" w:rsidP="00D73A65">
      <w:pPr>
        <w:tabs>
          <w:tab w:val="left" w:pos="-1440"/>
          <w:tab w:val="left" w:pos="-720"/>
        </w:tabs>
        <w:ind w:right="576"/>
        <w:rPr>
          <w:rFonts w:ascii="Times New Roman" w:hAnsi="Times New Roman"/>
          <w:sz w:val="16"/>
          <w:szCs w:val="16"/>
        </w:rPr>
      </w:pPr>
    </w:p>
    <w:p w:rsidR="00D73A65" w:rsidRDefault="00D73A65" w:rsidP="00D73A65">
      <w:pPr>
        <w:tabs>
          <w:tab w:val="left" w:pos="-1440"/>
          <w:tab w:val="left" w:pos="-720"/>
        </w:tabs>
        <w:ind w:left="1440" w:right="576"/>
        <w:rPr>
          <w:rFonts w:ascii="Times New Roman" w:hAnsi="Times New Roman"/>
          <w:b/>
          <w:sz w:val="24"/>
        </w:rPr>
      </w:pPr>
      <w:r>
        <w:rPr>
          <w:rFonts w:ascii="Times New Roman" w:hAnsi="Times New Roman"/>
          <w:b/>
          <w:sz w:val="24"/>
        </w:rPr>
        <w:t xml:space="preserve">Proposed Finding: </w:t>
      </w:r>
      <w:r w:rsidR="00AF5376">
        <w:rPr>
          <w:rFonts w:ascii="Times New Roman" w:hAnsi="Times New Roman"/>
          <w:b/>
          <w:sz w:val="24"/>
        </w:rPr>
        <w:t xml:space="preserve">There will be no increase of activities or operation beyond the minimal use of a family farm dwelling and parcel. The new vacant parcels will be out of sight from the main county road. Additionally, the closest existing dwellings are about ¼-mile away from the new proposed home sites and there </w:t>
      </w:r>
      <w:proofErr w:type="gramStart"/>
      <w:r w:rsidR="00AF5376">
        <w:rPr>
          <w:rFonts w:ascii="Times New Roman" w:hAnsi="Times New Roman"/>
          <w:b/>
          <w:sz w:val="24"/>
        </w:rPr>
        <w:t>are</w:t>
      </w:r>
      <w:proofErr w:type="gramEnd"/>
      <w:r w:rsidR="00AF5376">
        <w:rPr>
          <w:rFonts w:ascii="Times New Roman" w:hAnsi="Times New Roman"/>
          <w:b/>
          <w:sz w:val="24"/>
        </w:rPr>
        <w:t xml:space="preserve"> no other existing dwelling within the immediate proximity to be overshadowed.</w:t>
      </w:r>
    </w:p>
    <w:p w:rsidR="00D8235D" w:rsidRPr="00AE3F0F" w:rsidRDefault="00D8235D" w:rsidP="00060CC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Landscaping improvements for the visual benefits of the subject site and for the improved appearance of the neighborhood and County.</w:t>
      </w:r>
    </w:p>
    <w:p w:rsidR="00CF0990" w:rsidRPr="00AE3F0F" w:rsidRDefault="00CF0990" w:rsidP="00CF0990">
      <w:pPr>
        <w:pStyle w:val="ListParagraph"/>
        <w:tabs>
          <w:tab w:val="left" w:pos="-1440"/>
          <w:tab w:val="left" w:pos="-720"/>
        </w:tabs>
        <w:ind w:left="1440"/>
        <w:rPr>
          <w:rFonts w:ascii="Times New Roman" w:hAnsi="Times New Roman"/>
          <w:sz w:val="16"/>
          <w:szCs w:val="16"/>
        </w:rPr>
      </w:pPr>
    </w:p>
    <w:p w:rsidR="00CF0990" w:rsidRPr="00CF0990" w:rsidRDefault="00CF0990" w:rsidP="00CF0990">
      <w:pPr>
        <w:pStyle w:val="ListParagraph"/>
        <w:tabs>
          <w:tab w:val="left" w:pos="-1440"/>
          <w:tab w:val="left" w:pos="-720"/>
        </w:tabs>
        <w:ind w:left="1440"/>
        <w:rPr>
          <w:rFonts w:ascii="Times New Roman" w:hAnsi="Times New Roman"/>
          <w:b/>
          <w:sz w:val="24"/>
        </w:rPr>
      </w:pPr>
      <w:r>
        <w:rPr>
          <w:rFonts w:ascii="Times New Roman" w:hAnsi="Times New Roman"/>
          <w:b/>
          <w:sz w:val="24"/>
        </w:rPr>
        <w:t xml:space="preserve">Proposed Finding: </w:t>
      </w:r>
      <w:r w:rsidR="00AF5376">
        <w:rPr>
          <w:rFonts w:ascii="Times New Roman" w:hAnsi="Times New Roman"/>
          <w:b/>
          <w:sz w:val="24"/>
        </w:rPr>
        <w:t>There will be typical small residential landscaping not to exceed 0.5 acres surrounding the home and would not be easily visible.</w:t>
      </w:r>
    </w:p>
    <w:p w:rsidR="00D8235D" w:rsidRPr="00AE3F0F" w:rsidRDefault="00D8235D" w:rsidP="00D8235D">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16"/>
          <w:szCs w:val="16"/>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Location and size of driveway access points and right-of-way widening and improvement for present and future traffic circulation and safety.</w:t>
      </w:r>
    </w:p>
    <w:p w:rsidR="00297DB8" w:rsidRPr="00AE3F0F" w:rsidRDefault="00297DB8" w:rsidP="00297DB8">
      <w:pPr>
        <w:pStyle w:val="ListParagraph"/>
        <w:tabs>
          <w:tab w:val="left" w:pos="-1440"/>
          <w:tab w:val="left" w:pos="-720"/>
        </w:tabs>
        <w:ind w:left="1440"/>
        <w:rPr>
          <w:rFonts w:ascii="Times New Roman" w:hAnsi="Times New Roman"/>
          <w:sz w:val="16"/>
          <w:szCs w:val="16"/>
        </w:rPr>
      </w:pPr>
    </w:p>
    <w:p w:rsidR="00297DB8" w:rsidRPr="00CF0990" w:rsidRDefault="00297DB8" w:rsidP="00297DB8">
      <w:pPr>
        <w:pStyle w:val="ListParagraph"/>
        <w:tabs>
          <w:tab w:val="left" w:pos="-1440"/>
          <w:tab w:val="left" w:pos="-720"/>
        </w:tabs>
        <w:ind w:left="1440"/>
        <w:rPr>
          <w:rFonts w:ascii="Times New Roman" w:hAnsi="Times New Roman"/>
          <w:b/>
          <w:sz w:val="24"/>
        </w:rPr>
      </w:pPr>
      <w:r>
        <w:rPr>
          <w:rFonts w:ascii="Times New Roman" w:hAnsi="Times New Roman"/>
          <w:b/>
          <w:sz w:val="24"/>
        </w:rPr>
        <w:t xml:space="preserve">Proposed Finding: </w:t>
      </w:r>
      <w:r w:rsidR="00AF5376">
        <w:rPr>
          <w:rFonts w:ascii="Times New Roman" w:hAnsi="Times New Roman"/>
          <w:b/>
          <w:sz w:val="24"/>
        </w:rPr>
        <w:t>The new vacant parcel will be accessed from existing County road, Fairview Road, which is a minor collector. The landowner and or successors will abide by the recommendations from the County Road Department and Rural Fire Department.</w:t>
      </w:r>
      <w:r w:rsidR="00AA04C5">
        <w:rPr>
          <w:rFonts w:ascii="Times New Roman" w:hAnsi="Times New Roman"/>
          <w:b/>
          <w:sz w:val="24"/>
        </w:rPr>
        <w:t xml:space="preserve"> </w:t>
      </w:r>
    </w:p>
    <w:p w:rsidR="00D8235D" w:rsidRPr="00AE3F0F" w:rsidRDefault="00D8235D" w:rsidP="00D8235D">
      <w:pPr>
        <w:pStyle w:val="ListParagraph"/>
        <w:rPr>
          <w:rFonts w:ascii="Times New Roman" w:hAnsi="Times New Roman"/>
          <w:sz w:val="16"/>
          <w:szCs w:val="16"/>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Visual screening of outdoor waste and storage areas.</w:t>
      </w:r>
    </w:p>
    <w:p w:rsidR="0040767B" w:rsidRPr="00AE3F0F" w:rsidRDefault="0040767B" w:rsidP="0040767B">
      <w:pPr>
        <w:tabs>
          <w:tab w:val="left" w:pos="-1440"/>
          <w:tab w:val="left" w:pos="-720"/>
        </w:tabs>
        <w:rPr>
          <w:rFonts w:ascii="Times New Roman" w:hAnsi="Times New Roman"/>
          <w:sz w:val="16"/>
          <w:szCs w:val="16"/>
        </w:rPr>
      </w:pPr>
    </w:p>
    <w:p w:rsidR="0040767B" w:rsidRPr="0040767B" w:rsidRDefault="00AF5376" w:rsidP="0040767B">
      <w:pPr>
        <w:tabs>
          <w:tab w:val="left" w:pos="-1440"/>
          <w:tab w:val="left" w:pos="-720"/>
        </w:tabs>
        <w:ind w:left="1440"/>
        <w:rPr>
          <w:rFonts w:ascii="Times New Roman" w:hAnsi="Times New Roman"/>
          <w:b/>
          <w:sz w:val="24"/>
        </w:rPr>
      </w:pPr>
      <w:r>
        <w:rPr>
          <w:rFonts w:ascii="Times New Roman" w:hAnsi="Times New Roman"/>
          <w:b/>
          <w:sz w:val="24"/>
        </w:rPr>
        <w:t xml:space="preserve">The new vacant parcels will be out of sight from the main traveled county roadway. The new development is for a </w:t>
      </w:r>
      <w:proofErr w:type="gramStart"/>
      <w:r>
        <w:rPr>
          <w:rFonts w:ascii="Times New Roman" w:hAnsi="Times New Roman"/>
          <w:b/>
          <w:sz w:val="24"/>
        </w:rPr>
        <w:t>single family</w:t>
      </w:r>
      <w:proofErr w:type="gramEnd"/>
      <w:r>
        <w:rPr>
          <w:rFonts w:ascii="Times New Roman" w:hAnsi="Times New Roman"/>
          <w:b/>
          <w:sz w:val="24"/>
        </w:rPr>
        <w:t xml:space="preserve"> dwelling and outdoor waste would be minimal.</w:t>
      </w:r>
    </w:p>
    <w:p w:rsidR="00D8235D" w:rsidRPr="00AE3F0F" w:rsidRDefault="00D8235D" w:rsidP="00D8235D">
      <w:pPr>
        <w:pStyle w:val="ListParagraph"/>
        <w:rPr>
          <w:rFonts w:ascii="Times New Roman" w:hAnsi="Times New Roman"/>
          <w:sz w:val="16"/>
          <w:szCs w:val="16"/>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Control and focusing of outdoor lighting to avoid glare being directed beyond property limits.</w:t>
      </w:r>
    </w:p>
    <w:p w:rsidR="0040767B" w:rsidRPr="00AE3F0F" w:rsidRDefault="0040767B" w:rsidP="0040767B">
      <w:pPr>
        <w:tabs>
          <w:tab w:val="left" w:pos="-1440"/>
          <w:tab w:val="left" w:pos="-720"/>
        </w:tabs>
        <w:rPr>
          <w:rFonts w:ascii="Times New Roman" w:hAnsi="Times New Roman"/>
          <w:sz w:val="16"/>
          <w:szCs w:val="16"/>
        </w:rPr>
      </w:pPr>
    </w:p>
    <w:p w:rsidR="0040767B" w:rsidRPr="0040767B" w:rsidRDefault="0040767B" w:rsidP="0040767B">
      <w:pPr>
        <w:tabs>
          <w:tab w:val="left" w:pos="-1440"/>
          <w:tab w:val="left" w:pos="-720"/>
        </w:tabs>
        <w:ind w:left="1440"/>
        <w:rPr>
          <w:rFonts w:ascii="Times New Roman" w:hAnsi="Times New Roman"/>
          <w:b/>
          <w:sz w:val="24"/>
        </w:rPr>
      </w:pPr>
      <w:r w:rsidRPr="0040767B">
        <w:rPr>
          <w:rFonts w:ascii="Times New Roman" w:hAnsi="Times New Roman"/>
          <w:b/>
          <w:sz w:val="24"/>
        </w:rPr>
        <w:t>Proposed Finding: Control of outdoor lighting will not be necessary.</w:t>
      </w:r>
      <w:r w:rsidR="00AF5376">
        <w:rPr>
          <w:rFonts w:ascii="Times New Roman" w:hAnsi="Times New Roman"/>
          <w:b/>
          <w:sz w:val="24"/>
        </w:rPr>
        <w:t xml:space="preserve"> Potential home site would be out of sight from the main county road.</w:t>
      </w:r>
    </w:p>
    <w:p w:rsidR="00D8235D" w:rsidRPr="00AE3F0F" w:rsidRDefault="00D8235D" w:rsidP="00D8235D">
      <w:pPr>
        <w:pStyle w:val="ListParagraph"/>
        <w:rPr>
          <w:rFonts w:ascii="Times New Roman" w:hAnsi="Times New Roman"/>
          <w:sz w:val="16"/>
          <w:szCs w:val="16"/>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Special criter</w:t>
      </w:r>
      <w:r w:rsidR="00D8235D">
        <w:rPr>
          <w:rFonts w:ascii="Times New Roman" w:hAnsi="Times New Roman"/>
          <w:sz w:val="24"/>
        </w:rPr>
        <w:t>ia listed below, as applicable:</w:t>
      </w:r>
    </w:p>
    <w:p w:rsidR="00D8235D" w:rsidRPr="00AE3F0F" w:rsidRDefault="00D8235D" w:rsidP="00D8235D">
      <w:pPr>
        <w:pStyle w:val="ListParagraph"/>
        <w:rPr>
          <w:rFonts w:ascii="Times New Roman" w:hAnsi="Times New Roman"/>
          <w:sz w:val="16"/>
          <w:szCs w:val="16"/>
        </w:rPr>
      </w:pPr>
    </w:p>
    <w:p w:rsidR="00D8235D" w:rsidRDefault="00A42F66" w:rsidP="00D8235D">
      <w:pPr>
        <w:pStyle w:val="ListParagraph"/>
        <w:numPr>
          <w:ilvl w:val="0"/>
          <w:numId w:val="2"/>
        </w:numPr>
        <w:tabs>
          <w:tab w:val="left" w:pos="-1440"/>
          <w:tab w:val="left" w:pos="-720"/>
        </w:tabs>
        <w:rPr>
          <w:rFonts w:ascii="Times New Roman" w:hAnsi="Times New Roman"/>
          <w:sz w:val="24"/>
        </w:rPr>
      </w:pPr>
      <w:r w:rsidRPr="00D8235D">
        <w:rPr>
          <w:rFonts w:ascii="Times New Roman" w:hAnsi="Times New Roman"/>
          <w:sz w:val="24"/>
        </w:rPr>
        <w:t xml:space="preserve">Allowance of Certain Uses: A use allowed under Section 6-3A-3 of this Title shall be approved only where it is found that the use will not: </w:t>
      </w:r>
    </w:p>
    <w:p w:rsidR="00D8235D" w:rsidRPr="00AE3F0F" w:rsidRDefault="00D8235D" w:rsidP="00D8235D">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D8235D" w:rsidRDefault="00A42F66" w:rsidP="000B5C8A">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Force a significant change in accepted farm or forest practices on surrounding lands devoted to farm or forest use; or</w:t>
      </w:r>
    </w:p>
    <w:p w:rsidR="0040767B" w:rsidRPr="00AE3F0F" w:rsidRDefault="0040767B" w:rsidP="0040767B">
      <w:pPr>
        <w:tabs>
          <w:tab w:val="left" w:pos="-1440"/>
          <w:tab w:val="left" w:pos="-720"/>
        </w:tabs>
        <w:rPr>
          <w:rFonts w:ascii="Times New Roman" w:hAnsi="Times New Roman"/>
          <w:sz w:val="16"/>
          <w:szCs w:val="16"/>
        </w:rPr>
      </w:pPr>
    </w:p>
    <w:p w:rsidR="005537FA" w:rsidRDefault="00A42F66" w:rsidP="005537FA">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Significantly increase cost of accepted farm or forest practices on</w:t>
      </w:r>
      <w:r w:rsidR="00D8235D">
        <w:rPr>
          <w:rFonts w:ascii="Times New Roman" w:hAnsi="Times New Roman"/>
          <w:sz w:val="24"/>
        </w:rPr>
        <w:t xml:space="preserve">             </w:t>
      </w:r>
      <w:r w:rsidRPr="00D8235D">
        <w:rPr>
          <w:rFonts w:ascii="Times New Roman" w:hAnsi="Times New Roman"/>
          <w:sz w:val="24"/>
        </w:rPr>
        <w:t>surrounding lands devoted to farm or forest use. (Ord. 86, 12-7-1993)</w:t>
      </w:r>
    </w:p>
    <w:p w:rsidR="005537FA" w:rsidRPr="00AE3F0F" w:rsidRDefault="005537FA" w:rsidP="005537FA">
      <w:pPr>
        <w:pStyle w:val="ListParagraph"/>
        <w:rPr>
          <w:rFonts w:ascii="Times New Roman" w:hAnsi="Times New Roman"/>
          <w:sz w:val="16"/>
          <w:szCs w:val="16"/>
        </w:rPr>
      </w:pPr>
    </w:p>
    <w:p w:rsidR="005537FA" w:rsidRPr="005537FA" w:rsidRDefault="005537FA" w:rsidP="005537FA">
      <w:pPr>
        <w:tabs>
          <w:tab w:val="left" w:pos="-1440"/>
          <w:tab w:val="left" w:pos="-720"/>
        </w:tabs>
        <w:ind w:left="1440"/>
        <w:rPr>
          <w:rFonts w:ascii="Times New Roman" w:hAnsi="Times New Roman"/>
          <w:b/>
          <w:sz w:val="24"/>
        </w:rPr>
      </w:pPr>
      <w:r w:rsidRPr="005537FA">
        <w:rPr>
          <w:rFonts w:ascii="Times New Roman" w:hAnsi="Times New Roman"/>
          <w:b/>
          <w:sz w:val="24"/>
        </w:rPr>
        <w:t>Proposed Finding: The proposed non-resource dwelling</w:t>
      </w:r>
      <w:r w:rsidR="003C17A3">
        <w:rPr>
          <w:rFonts w:ascii="Times New Roman" w:hAnsi="Times New Roman"/>
          <w:b/>
          <w:sz w:val="24"/>
        </w:rPr>
        <w:t>s</w:t>
      </w:r>
      <w:r w:rsidRPr="005537FA">
        <w:rPr>
          <w:rFonts w:ascii="Times New Roman" w:hAnsi="Times New Roman"/>
          <w:b/>
          <w:sz w:val="24"/>
        </w:rPr>
        <w:t xml:space="preserve"> will not force significant change in accepted farm or forest practices on surrounding lands devoted to farm use</w:t>
      </w:r>
      <w:r>
        <w:rPr>
          <w:rFonts w:ascii="Times New Roman" w:hAnsi="Times New Roman"/>
          <w:b/>
          <w:sz w:val="24"/>
        </w:rPr>
        <w:t>, nor significantly increase the cost of accepted farm practices</w:t>
      </w:r>
      <w:r w:rsidRPr="005537FA">
        <w:rPr>
          <w:rFonts w:ascii="Times New Roman" w:hAnsi="Times New Roman"/>
          <w:b/>
          <w:sz w:val="24"/>
        </w:rPr>
        <w:t xml:space="preserve">. </w:t>
      </w:r>
      <w:r w:rsidR="00384FBC">
        <w:rPr>
          <w:rFonts w:ascii="Times New Roman" w:hAnsi="Times New Roman"/>
          <w:b/>
          <w:sz w:val="24"/>
        </w:rPr>
        <w:t xml:space="preserve">The new potential dwellings will be constructed on land with no </w:t>
      </w:r>
      <w:r w:rsidR="00384FBC">
        <w:rPr>
          <w:rFonts w:ascii="Times New Roman" w:hAnsi="Times New Roman"/>
          <w:b/>
          <w:sz w:val="24"/>
        </w:rPr>
        <w:lastRenderedPageBreak/>
        <w:t xml:space="preserve">water rights, and will be beyond 0.25 miles from the main county road and out of sight. </w:t>
      </w:r>
    </w:p>
    <w:p w:rsidR="00A42F66" w:rsidRPr="00AE3F0F" w:rsidRDefault="00A42F66" w:rsidP="00D847F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sz w:val="16"/>
          <w:szCs w:val="16"/>
        </w:rPr>
      </w:pPr>
    </w:p>
    <w:p w:rsidR="00A42F66" w:rsidRPr="00F8148B" w:rsidRDefault="00A42F66" w:rsidP="00D847F5">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Times New Roman" w:hAnsi="Times New Roman"/>
          <w:b/>
          <w:sz w:val="24"/>
        </w:rPr>
      </w:pPr>
      <w:r w:rsidRPr="00F8148B">
        <w:rPr>
          <w:rFonts w:ascii="Times New Roman" w:hAnsi="Times New Roman"/>
          <w:b/>
          <w:sz w:val="24"/>
        </w:rPr>
        <w:t>SPECIFIC CONDITIONAL USE CRITERIA</w:t>
      </w:r>
    </w:p>
    <w:p w:rsidR="00A42F66" w:rsidRPr="00F8148B" w:rsidRDefault="00A42F66" w:rsidP="00D847F5">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Times New Roman" w:hAnsi="Times New Roman"/>
          <w:b/>
          <w:sz w:val="24"/>
        </w:rPr>
      </w:pPr>
      <w:r w:rsidRPr="00F8148B">
        <w:rPr>
          <w:rFonts w:ascii="Times New Roman" w:hAnsi="Times New Roman"/>
          <w:b/>
          <w:sz w:val="24"/>
        </w:rPr>
        <w:t>M</w:t>
      </w:r>
      <w:r w:rsidR="00AB17AE">
        <w:rPr>
          <w:rFonts w:ascii="Times New Roman" w:hAnsi="Times New Roman"/>
          <w:b/>
          <w:sz w:val="24"/>
        </w:rPr>
        <w:t>C</w:t>
      </w:r>
      <w:r w:rsidRPr="00F8148B">
        <w:rPr>
          <w:rFonts w:ascii="Times New Roman" w:hAnsi="Times New Roman"/>
          <w:b/>
          <w:sz w:val="24"/>
        </w:rPr>
        <w:t>C 6-6-8-1 - NONRESOURCE DWELLINGS IN EFU, ERU OR EFFU ZONES:</w:t>
      </w:r>
    </w:p>
    <w:p w:rsidR="00A42F66" w:rsidRPr="00AE3F0F" w:rsidRDefault="00A42F66" w:rsidP="00D847F5">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Times New Roman" w:hAnsi="Times New Roman"/>
          <w:b/>
          <w:sz w:val="16"/>
          <w:szCs w:val="16"/>
        </w:rPr>
      </w:pPr>
    </w:p>
    <w:p w:rsidR="000B5C8A" w:rsidRDefault="00A42F66" w:rsidP="000B5C8A">
      <w:pPr>
        <w:pStyle w:val="ListParagraph"/>
        <w:numPr>
          <w:ilvl w:val="0"/>
          <w:numId w:val="3"/>
        </w:numPr>
        <w:tabs>
          <w:tab w:val="left" w:pos="-1440"/>
          <w:tab w:val="left" w:pos="-720"/>
        </w:tabs>
        <w:rPr>
          <w:rFonts w:ascii="Times New Roman" w:hAnsi="Times New Roman"/>
          <w:sz w:val="24"/>
        </w:rPr>
      </w:pPr>
      <w:r w:rsidRPr="000B5C8A">
        <w:rPr>
          <w:rFonts w:ascii="Times New Roman" w:hAnsi="Times New Roman"/>
          <w:sz w:val="24"/>
        </w:rPr>
        <w:t>The use:</w:t>
      </w:r>
    </w:p>
    <w:p w:rsidR="000B5C8A" w:rsidRPr="00AE3F0F" w:rsidRDefault="000B5C8A" w:rsidP="000B5C8A">
      <w:pPr>
        <w:pStyle w:val="ListParagraph"/>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p>
    <w:p w:rsidR="000B5C8A" w:rsidRDefault="00A42F66" w:rsidP="000B5C8A">
      <w:pPr>
        <w:pStyle w:val="ListParagraph"/>
        <w:numPr>
          <w:ilvl w:val="1"/>
          <w:numId w:val="3"/>
        </w:numPr>
        <w:tabs>
          <w:tab w:val="left" w:pos="-1440"/>
          <w:tab w:val="left" w:pos="-720"/>
        </w:tabs>
        <w:rPr>
          <w:rFonts w:ascii="Times New Roman" w:hAnsi="Times New Roman"/>
          <w:sz w:val="24"/>
        </w:rPr>
      </w:pPr>
      <w:r w:rsidRPr="000B5C8A">
        <w:rPr>
          <w:rFonts w:ascii="Times New Roman" w:hAnsi="Times New Roman"/>
          <w:sz w:val="24"/>
        </w:rPr>
        <w:t>Is compatible with farm uses and is consistent with ORS 215.243; and</w:t>
      </w:r>
    </w:p>
    <w:p w:rsidR="005537FA" w:rsidRPr="00AE3F0F" w:rsidRDefault="005537FA" w:rsidP="005537FA">
      <w:pPr>
        <w:tabs>
          <w:tab w:val="left" w:pos="-1440"/>
          <w:tab w:val="left" w:pos="-720"/>
        </w:tabs>
        <w:rPr>
          <w:rFonts w:ascii="Times New Roman" w:hAnsi="Times New Roman"/>
          <w:sz w:val="16"/>
          <w:szCs w:val="16"/>
        </w:rPr>
      </w:pPr>
    </w:p>
    <w:p w:rsidR="005537FA" w:rsidRPr="006C7C09" w:rsidRDefault="005537FA" w:rsidP="005537FA">
      <w:pPr>
        <w:tabs>
          <w:tab w:val="left" w:pos="-1440"/>
          <w:tab w:val="left" w:pos="-720"/>
        </w:tabs>
        <w:ind w:left="1440"/>
        <w:rPr>
          <w:rFonts w:ascii="Times New Roman" w:hAnsi="Times New Roman"/>
          <w:b/>
          <w:sz w:val="24"/>
        </w:rPr>
      </w:pPr>
      <w:r w:rsidRPr="006C7C09">
        <w:rPr>
          <w:rFonts w:ascii="Times New Roman" w:hAnsi="Times New Roman"/>
          <w:b/>
          <w:sz w:val="24"/>
        </w:rPr>
        <w:t xml:space="preserve">Proposed Finding: </w:t>
      </w:r>
      <w:r w:rsidR="00384FBC">
        <w:rPr>
          <w:rFonts w:ascii="Times New Roman" w:hAnsi="Times New Roman"/>
          <w:b/>
          <w:sz w:val="24"/>
        </w:rPr>
        <w:t xml:space="preserve">One of the new parcels has had the water rights transferred and is no longer desirable production ground. Water rights and irrigation plans are changings to a pivot. The other new parcel is non-productive ground. </w:t>
      </w:r>
    </w:p>
    <w:p w:rsidR="000B5C8A" w:rsidRDefault="000B5C8A" w:rsidP="000B5C8A">
      <w:pPr>
        <w:pStyle w:val="ListParagraph"/>
        <w:tabs>
          <w:tab w:val="left" w:pos="-1440"/>
          <w:tab w:val="left" w:pos="-720"/>
        </w:tabs>
        <w:ind w:left="1440"/>
        <w:rPr>
          <w:rFonts w:ascii="Times New Roman" w:hAnsi="Times New Roman"/>
          <w:sz w:val="24"/>
        </w:rPr>
      </w:pPr>
    </w:p>
    <w:p w:rsidR="000B5C8A" w:rsidRDefault="00A42F66" w:rsidP="000B5C8A">
      <w:pPr>
        <w:pStyle w:val="ListParagraph"/>
        <w:numPr>
          <w:ilvl w:val="1"/>
          <w:numId w:val="3"/>
        </w:numPr>
        <w:tabs>
          <w:tab w:val="left" w:pos="-1440"/>
          <w:tab w:val="left" w:pos="-720"/>
        </w:tabs>
        <w:rPr>
          <w:rFonts w:ascii="Times New Roman" w:hAnsi="Times New Roman"/>
          <w:sz w:val="24"/>
        </w:rPr>
      </w:pPr>
      <w:r w:rsidRPr="000B5C8A">
        <w:rPr>
          <w:rFonts w:ascii="Times New Roman" w:hAnsi="Times New Roman"/>
          <w:sz w:val="24"/>
        </w:rPr>
        <w:t>Does not interfere seriously with accepted farming practices on adjacent                lands; and</w:t>
      </w:r>
    </w:p>
    <w:p w:rsidR="006C7C09" w:rsidRDefault="006C7C09" w:rsidP="006C7C09">
      <w:pPr>
        <w:tabs>
          <w:tab w:val="left" w:pos="-1440"/>
          <w:tab w:val="left" w:pos="-720"/>
        </w:tabs>
        <w:rPr>
          <w:rFonts w:ascii="Times New Roman" w:hAnsi="Times New Roman"/>
          <w:sz w:val="24"/>
        </w:rPr>
      </w:pPr>
    </w:p>
    <w:p w:rsidR="006C7C09" w:rsidRPr="006C7C09" w:rsidRDefault="006C7C09" w:rsidP="006C7C09">
      <w:pPr>
        <w:tabs>
          <w:tab w:val="left" w:pos="-1440"/>
          <w:tab w:val="left" w:pos="-720"/>
        </w:tabs>
        <w:ind w:left="1440"/>
        <w:rPr>
          <w:rFonts w:ascii="Times New Roman" w:hAnsi="Times New Roman"/>
          <w:b/>
          <w:sz w:val="24"/>
        </w:rPr>
      </w:pPr>
      <w:r w:rsidRPr="006C7C09">
        <w:rPr>
          <w:rFonts w:ascii="Times New Roman" w:hAnsi="Times New Roman"/>
          <w:b/>
          <w:sz w:val="24"/>
        </w:rPr>
        <w:t xml:space="preserve">Proposed Finding: </w:t>
      </w:r>
      <w:r w:rsidR="00227F65">
        <w:rPr>
          <w:rFonts w:ascii="Times New Roman" w:hAnsi="Times New Roman"/>
          <w:b/>
          <w:sz w:val="24"/>
        </w:rPr>
        <w:t xml:space="preserve">The new vacant parcel and proposed dwelling is no longer a desirable production ground because water rights and irrigation plans have changed. Any existing farm ground will be transferred to other desirable production ground. </w:t>
      </w:r>
    </w:p>
    <w:p w:rsidR="000B5C8A" w:rsidRPr="000B5C8A" w:rsidRDefault="000B5C8A" w:rsidP="000B5C8A">
      <w:pPr>
        <w:pStyle w:val="ListParagraph"/>
        <w:rPr>
          <w:rFonts w:ascii="Times New Roman" w:hAnsi="Times New Roman"/>
          <w:sz w:val="24"/>
        </w:rPr>
      </w:pPr>
    </w:p>
    <w:p w:rsidR="00A42F66" w:rsidRDefault="00A42F66" w:rsidP="000B5C8A">
      <w:pPr>
        <w:pStyle w:val="ListParagraph"/>
        <w:numPr>
          <w:ilvl w:val="1"/>
          <w:numId w:val="3"/>
        </w:numPr>
        <w:tabs>
          <w:tab w:val="left" w:pos="-1440"/>
          <w:tab w:val="left" w:pos="-720"/>
        </w:tabs>
        <w:rPr>
          <w:rFonts w:ascii="Times New Roman" w:hAnsi="Times New Roman"/>
          <w:sz w:val="24"/>
        </w:rPr>
      </w:pPr>
      <w:r w:rsidRPr="000B5C8A">
        <w:rPr>
          <w:rFonts w:ascii="Times New Roman" w:hAnsi="Times New Roman"/>
          <w:sz w:val="24"/>
        </w:rPr>
        <w:t>Does not materially alter the stability of the overall land use pattern of the               area; and</w:t>
      </w:r>
    </w:p>
    <w:p w:rsidR="005621F3" w:rsidRDefault="005621F3" w:rsidP="005621F3">
      <w:pPr>
        <w:pStyle w:val="ListParagraph"/>
        <w:tabs>
          <w:tab w:val="left" w:pos="-1440"/>
          <w:tab w:val="left" w:pos="-720"/>
        </w:tabs>
        <w:ind w:left="1440"/>
        <w:rPr>
          <w:rFonts w:ascii="Times New Roman" w:hAnsi="Times New Roman"/>
          <w:sz w:val="24"/>
        </w:rPr>
      </w:pPr>
    </w:p>
    <w:p w:rsidR="00A42F66" w:rsidRDefault="005621F3" w:rsidP="005621F3">
      <w:pPr>
        <w:tabs>
          <w:tab w:val="left" w:pos="-1440"/>
          <w:tab w:val="left" w:pos="-720"/>
        </w:tabs>
        <w:ind w:left="1440"/>
        <w:rPr>
          <w:rFonts w:ascii="Times New Roman" w:hAnsi="Times New Roman"/>
          <w:b/>
          <w:sz w:val="24"/>
        </w:rPr>
      </w:pPr>
      <w:r>
        <w:rPr>
          <w:rFonts w:ascii="Times New Roman" w:hAnsi="Times New Roman"/>
          <w:b/>
          <w:sz w:val="24"/>
        </w:rPr>
        <w:t xml:space="preserve">Proposed Finding: </w:t>
      </w:r>
      <w:r w:rsidR="00ED1C4E">
        <w:rPr>
          <w:rFonts w:ascii="Times New Roman" w:hAnsi="Times New Roman"/>
          <w:b/>
          <w:sz w:val="24"/>
        </w:rPr>
        <w:t>The new vacant parcel and proposed dwelling is no longer a desirable production ground because water rights and irrigation plans have changed. Any existing farm ground will be transferred to other desirable production ground.</w:t>
      </w:r>
    </w:p>
    <w:p w:rsidR="005621F3" w:rsidRPr="00F8148B" w:rsidRDefault="005621F3" w:rsidP="005621F3">
      <w:pPr>
        <w:tabs>
          <w:tab w:val="left" w:pos="-1440"/>
          <w:tab w:val="left" w:pos="-720"/>
        </w:tabs>
        <w:ind w:left="1440"/>
        <w:rPr>
          <w:rFonts w:ascii="Times New Roman" w:hAnsi="Times New Roman"/>
          <w:b/>
          <w:sz w:val="24"/>
        </w:rPr>
      </w:pPr>
    </w:p>
    <w:p w:rsidR="00A42F66" w:rsidRPr="00F8148B" w:rsidRDefault="00A42F66" w:rsidP="000E58D0">
      <w:pPr>
        <w:tabs>
          <w:tab w:val="left" w:pos="-1440"/>
          <w:tab w:val="left" w:pos="-720"/>
        </w:tabs>
        <w:rPr>
          <w:rFonts w:ascii="Times New Roman" w:hAnsi="Times New Roman"/>
          <w:sz w:val="24"/>
        </w:rPr>
      </w:pPr>
      <w:r w:rsidRPr="00F8148B">
        <w:rPr>
          <w:rFonts w:ascii="Times New Roman" w:hAnsi="Times New Roman"/>
          <w:b/>
          <w:sz w:val="24"/>
        </w:rPr>
        <w:t xml:space="preserve">Added by OAR 660-033-130(4)(a)(D) - June 1, 1998: </w:t>
      </w:r>
      <w:r w:rsidRPr="00F8148B">
        <w:rPr>
          <w:rFonts w:ascii="Times New Roman" w:hAnsi="Times New Roman"/>
          <w:sz w:val="24"/>
        </w:rPr>
        <w:t>In determining whether a proposed non-farm dwelling will alter the stability of the land use pattern in the area, a county shall consider the cumulative impact of possible new non-farm dwellings and parcels on other lots or parcels in the area similarly situated. To address this standard, the county shall;</w:t>
      </w:r>
    </w:p>
    <w:p w:rsidR="000B5C8A" w:rsidRDefault="000B5C8A" w:rsidP="000E58D0">
      <w:pPr>
        <w:tabs>
          <w:tab w:val="left" w:pos="-1440"/>
          <w:tab w:val="left" w:pos="-720"/>
        </w:tabs>
        <w:rPr>
          <w:rFonts w:ascii="Times New Roman" w:hAnsi="Times New Roman"/>
          <w:sz w:val="24"/>
        </w:rPr>
      </w:pPr>
    </w:p>
    <w:p w:rsidR="000B5C8A" w:rsidRDefault="00A42F66" w:rsidP="000E58D0">
      <w:pPr>
        <w:pStyle w:val="ListParagraph"/>
        <w:numPr>
          <w:ilvl w:val="0"/>
          <w:numId w:val="4"/>
        </w:numPr>
        <w:tabs>
          <w:tab w:val="left" w:pos="-1440"/>
          <w:tab w:val="left" w:pos="-720"/>
        </w:tabs>
        <w:rPr>
          <w:rFonts w:ascii="Times New Roman" w:hAnsi="Times New Roman"/>
          <w:bCs/>
          <w:sz w:val="24"/>
        </w:rPr>
      </w:pPr>
      <w:r w:rsidRPr="000B5C8A">
        <w:rPr>
          <w:rFonts w:ascii="Times New Roman" w:hAnsi="Times New Roman"/>
          <w:bCs/>
          <w:sz w:val="24"/>
        </w:rPr>
        <w:t xml:space="preserve">Identify a study area for the cumulative </w:t>
      </w:r>
      <w:proofErr w:type="gramStart"/>
      <w:r w:rsidRPr="000B5C8A">
        <w:rPr>
          <w:rFonts w:ascii="Times New Roman" w:hAnsi="Times New Roman"/>
          <w:bCs/>
          <w:sz w:val="24"/>
        </w:rPr>
        <w:t>impacts</w:t>
      </w:r>
      <w:proofErr w:type="gramEnd"/>
      <w:r w:rsidRPr="000B5C8A">
        <w:rPr>
          <w:rFonts w:ascii="Times New Roman" w:hAnsi="Times New Roman"/>
          <w:bCs/>
          <w:sz w:val="24"/>
        </w:rPr>
        <w:t xml:space="preserve"> analysis. The study area shall include at least 2000 acres or a smaller area not less than 1000</w:t>
      </w:r>
      <w:r w:rsidR="000B5C8A" w:rsidRPr="000B5C8A">
        <w:rPr>
          <w:rFonts w:ascii="Times New Roman" w:hAnsi="Times New Roman"/>
          <w:bCs/>
          <w:sz w:val="24"/>
        </w:rPr>
        <w:t xml:space="preserve"> </w:t>
      </w:r>
      <w:r w:rsidRPr="000B5C8A">
        <w:rPr>
          <w:rFonts w:ascii="Times New Roman" w:hAnsi="Times New Roman"/>
          <w:bCs/>
          <w:sz w:val="24"/>
        </w:rPr>
        <w:t>acres, if the smaller area is a distinct agricultural area based on</w:t>
      </w:r>
      <w:r w:rsidR="000B5C8A" w:rsidRPr="000B5C8A">
        <w:rPr>
          <w:rFonts w:ascii="Times New Roman" w:hAnsi="Times New Roman"/>
          <w:bCs/>
          <w:sz w:val="24"/>
        </w:rPr>
        <w:t xml:space="preserve"> </w:t>
      </w:r>
      <w:r w:rsidRPr="000B5C8A">
        <w:rPr>
          <w:rFonts w:ascii="Times New Roman" w:hAnsi="Times New Roman"/>
          <w:bCs/>
          <w:sz w:val="24"/>
        </w:rPr>
        <w:t>topography, soil types, land use pattern, or the type of farm or ranch</w:t>
      </w:r>
      <w:r w:rsidR="000B5C8A" w:rsidRPr="000B5C8A">
        <w:rPr>
          <w:rFonts w:ascii="Times New Roman" w:hAnsi="Times New Roman"/>
          <w:bCs/>
          <w:sz w:val="24"/>
        </w:rPr>
        <w:t xml:space="preserve"> </w:t>
      </w:r>
      <w:r w:rsidRPr="000B5C8A">
        <w:rPr>
          <w:rFonts w:ascii="Times New Roman" w:hAnsi="Times New Roman"/>
          <w:bCs/>
          <w:sz w:val="24"/>
        </w:rPr>
        <w:t>operations or practices that distinguish it from other adjacent agricultural</w:t>
      </w:r>
      <w:r w:rsidR="00166D58" w:rsidRPr="000B5C8A">
        <w:rPr>
          <w:rFonts w:ascii="Times New Roman" w:hAnsi="Times New Roman"/>
          <w:bCs/>
          <w:sz w:val="24"/>
        </w:rPr>
        <w:t xml:space="preserve"> </w:t>
      </w:r>
      <w:r w:rsidRPr="000B5C8A">
        <w:rPr>
          <w:rFonts w:ascii="Times New Roman" w:hAnsi="Times New Roman"/>
          <w:bCs/>
          <w:sz w:val="24"/>
        </w:rPr>
        <w:t>areas. Findings shall describe the study area, its boundaries and the</w:t>
      </w:r>
      <w:r w:rsidR="000B5C8A" w:rsidRPr="000B5C8A">
        <w:rPr>
          <w:rFonts w:ascii="Times New Roman" w:hAnsi="Times New Roman"/>
          <w:bCs/>
          <w:sz w:val="24"/>
        </w:rPr>
        <w:t xml:space="preserve"> </w:t>
      </w:r>
      <w:r w:rsidRPr="000B5C8A">
        <w:rPr>
          <w:rFonts w:ascii="Times New Roman" w:hAnsi="Times New Roman"/>
          <w:bCs/>
          <w:sz w:val="24"/>
        </w:rPr>
        <w:t>location of the subject parcel within this area, why the selected area is representative of the</w:t>
      </w:r>
      <w:r w:rsidR="00166D58" w:rsidRPr="000B5C8A">
        <w:rPr>
          <w:rFonts w:ascii="Times New Roman" w:hAnsi="Times New Roman"/>
          <w:bCs/>
          <w:sz w:val="24"/>
        </w:rPr>
        <w:t xml:space="preserve"> </w:t>
      </w:r>
      <w:r w:rsidRPr="000B5C8A">
        <w:rPr>
          <w:rFonts w:ascii="Times New Roman" w:hAnsi="Times New Roman"/>
          <w:bCs/>
          <w:sz w:val="24"/>
        </w:rPr>
        <w:t>land use pattern surrounding the subject parcel and is adequate to conduct the analysis required by this standard. Lands</w:t>
      </w:r>
      <w:r w:rsidR="000B5C8A">
        <w:rPr>
          <w:rFonts w:ascii="Times New Roman" w:hAnsi="Times New Roman"/>
          <w:bCs/>
          <w:sz w:val="24"/>
        </w:rPr>
        <w:t xml:space="preserve"> </w:t>
      </w:r>
      <w:r w:rsidRPr="000B5C8A">
        <w:rPr>
          <w:rFonts w:ascii="Times New Roman" w:hAnsi="Times New Roman"/>
          <w:bCs/>
          <w:sz w:val="24"/>
        </w:rPr>
        <w:t>zoned for rural</w:t>
      </w:r>
      <w:r w:rsidR="00166D58" w:rsidRPr="000B5C8A">
        <w:rPr>
          <w:rFonts w:ascii="Times New Roman" w:hAnsi="Times New Roman"/>
          <w:bCs/>
          <w:sz w:val="24"/>
        </w:rPr>
        <w:t xml:space="preserve"> </w:t>
      </w:r>
      <w:r w:rsidRPr="000B5C8A">
        <w:rPr>
          <w:rFonts w:ascii="Times New Roman" w:hAnsi="Times New Roman"/>
          <w:bCs/>
          <w:sz w:val="24"/>
        </w:rPr>
        <w:t>residential or other urban or</w:t>
      </w:r>
      <w:r w:rsidR="000B5C8A">
        <w:rPr>
          <w:rFonts w:ascii="Times New Roman" w:hAnsi="Times New Roman"/>
          <w:bCs/>
          <w:sz w:val="24"/>
        </w:rPr>
        <w:t xml:space="preserve"> non-resource uses shall not be </w:t>
      </w:r>
      <w:r w:rsidRPr="000B5C8A">
        <w:rPr>
          <w:rFonts w:ascii="Times New Roman" w:hAnsi="Times New Roman"/>
          <w:bCs/>
          <w:sz w:val="24"/>
        </w:rPr>
        <w:t>included in the</w:t>
      </w:r>
      <w:r w:rsidR="00166D58" w:rsidRPr="000B5C8A">
        <w:rPr>
          <w:rFonts w:ascii="Times New Roman" w:hAnsi="Times New Roman"/>
          <w:bCs/>
          <w:sz w:val="24"/>
        </w:rPr>
        <w:t xml:space="preserve"> </w:t>
      </w:r>
      <w:r w:rsidRPr="000B5C8A">
        <w:rPr>
          <w:rFonts w:ascii="Times New Roman" w:hAnsi="Times New Roman"/>
          <w:bCs/>
          <w:sz w:val="24"/>
        </w:rPr>
        <w:t>study area.</w:t>
      </w:r>
    </w:p>
    <w:p w:rsidR="000B5C8A" w:rsidRDefault="000B5C8A" w:rsidP="000E58D0">
      <w:pPr>
        <w:pStyle w:val="ListParagraph"/>
        <w:tabs>
          <w:tab w:val="left" w:pos="-1440"/>
          <w:tab w:val="left" w:pos="-720"/>
        </w:tabs>
        <w:ind w:left="1080"/>
        <w:rPr>
          <w:rFonts w:ascii="Times New Roman" w:hAnsi="Times New Roman"/>
          <w:bCs/>
          <w:sz w:val="24"/>
        </w:rPr>
      </w:pPr>
    </w:p>
    <w:p w:rsidR="000B5C8A" w:rsidRDefault="00166D58" w:rsidP="000E58D0">
      <w:pPr>
        <w:pStyle w:val="ListParagraph"/>
        <w:numPr>
          <w:ilvl w:val="0"/>
          <w:numId w:val="4"/>
        </w:numPr>
        <w:tabs>
          <w:tab w:val="left" w:pos="-1440"/>
          <w:tab w:val="left" w:pos="-720"/>
        </w:tabs>
        <w:rPr>
          <w:rFonts w:ascii="Times New Roman" w:hAnsi="Times New Roman"/>
          <w:bCs/>
          <w:sz w:val="24"/>
        </w:rPr>
      </w:pPr>
      <w:r w:rsidRPr="000B5C8A">
        <w:rPr>
          <w:rFonts w:ascii="Times New Roman" w:hAnsi="Times New Roman"/>
          <w:bCs/>
          <w:sz w:val="24"/>
        </w:rPr>
        <w:t xml:space="preserve">Identify within the study area the broad types of farm </w:t>
      </w:r>
      <w:proofErr w:type="gramStart"/>
      <w:r w:rsidRPr="000B5C8A">
        <w:rPr>
          <w:rFonts w:ascii="Times New Roman" w:hAnsi="Times New Roman"/>
          <w:bCs/>
          <w:sz w:val="24"/>
        </w:rPr>
        <w:t>uses</w:t>
      </w:r>
      <w:proofErr w:type="gramEnd"/>
      <w:r w:rsidRPr="000B5C8A">
        <w:rPr>
          <w:rFonts w:ascii="Times New Roman" w:hAnsi="Times New Roman"/>
          <w:bCs/>
          <w:sz w:val="24"/>
        </w:rPr>
        <w:t xml:space="preserve"> (irrigated or</w:t>
      </w:r>
      <w:r w:rsidR="000B5C8A">
        <w:rPr>
          <w:rFonts w:ascii="Times New Roman" w:hAnsi="Times New Roman"/>
          <w:bCs/>
          <w:sz w:val="24"/>
        </w:rPr>
        <w:t xml:space="preserve"> </w:t>
      </w:r>
      <w:r w:rsidRPr="000B5C8A">
        <w:rPr>
          <w:rFonts w:ascii="Times New Roman" w:hAnsi="Times New Roman"/>
          <w:bCs/>
          <w:sz w:val="24"/>
        </w:rPr>
        <w:t>non-irrigated crops, pasture or grazing lands), the number, location and</w:t>
      </w:r>
      <w:r w:rsidR="000B5C8A">
        <w:rPr>
          <w:rFonts w:ascii="Times New Roman" w:hAnsi="Times New Roman"/>
          <w:bCs/>
          <w:sz w:val="24"/>
        </w:rPr>
        <w:t xml:space="preserve"> </w:t>
      </w:r>
      <w:r w:rsidRPr="000B5C8A">
        <w:rPr>
          <w:rFonts w:ascii="Times New Roman" w:hAnsi="Times New Roman"/>
          <w:bCs/>
          <w:sz w:val="24"/>
        </w:rPr>
        <w:t xml:space="preserve">type of existing dwellings </w:t>
      </w:r>
      <w:r w:rsidRPr="000B5C8A">
        <w:rPr>
          <w:rFonts w:ascii="Times New Roman" w:hAnsi="Times New Roman"/>
          <w:bCs/>
          <w:sz w:val="24"/>
        </w:rPr>
        <w:lastRenderedPageBreak/>
        <w:t xml:space="preserve">(farm, non-farm, hardship, etc.), and the </w:t>
      </w:r>
      <w:r w:rsidR="00D80F11" w:rsidRPr="000B5C8A">
        <w:rPr>
          <w:rFonts w:ascii="Times New Roman" w:hAnsi="Times New Roman"/>
          <w:bCs/>
          <w:sz w:val="24"/>
        </w:rPr>
        <w:tab/>
      </w:r>
      <w:r w:rsidRPr="000B5C8A">
        <w:rPr>
          <w:rFonts w:ascii="Times New Roman" w:hAnsi="Times New Roman"/>
          <w:bCs/>
          <w:sz w:val="24"/>
        </w:rPr>
        <w:t>dwelling development trends since 1993. Determine the potential number of non-farm / lot-of-record dwellin</w:t>
      </w:r>
      <w:r w:rsidR="00612BB5" w:rsidRPr="000B5C8A">
        <w:rPr>
          <w:rFonts w:ascii="Times New Roman" w:hAnsi="Times New Roman"/>
          <w:bCs/>
          <w:sz w:val="24"/>
        </w:rPr>
        <w:t>g</w:t>
      </w:r>
      <w:r w:rsidRPr="000B5C8A">
        <w:rPr>
          <w:rFonts w:ascii="Times New Roman" w:hAnsi="Times New Roman"/>
          <w:bCs/>
          <w:sz w:val="24"/>
        </w:rPr>
        <w:t>s that could be approved under subsections (3)(a), (3)(d) and section (4) of this rule, including</w:t>
      </w:r>
      <w:r w:rsidR="00C352E0">
        <w:rPr>
          <w:rFonts w:ascii="Times New Roman" w:hAnsi="Times New Roman"/>
          <w:bCs/>
          <w:sz w:val="24"/>
        </w:rPr>
        <w:t xml:space="preserve"> </w:t>
      </w:r>
      <w:r w:rsidRPr="000B5C8A">
        <w:rPr>
          <w:rFonts w:ascii="Times New Roman" w:hAnsi="Times New Roman"/>
          <w:bCs/>
          <w:sz w:val="24"/>
        </w:rPr>
        <w:t>identification of predominant soil classifications, the parcels created prior to January 1, 1993, and the parcels larger than the minimum lot size that may be divided to create new parcels for non-farm dwellings under ORS 215.263(4). The findings shall describe the existing land use pattern of the study area including the distribution and arrangement of existing uses and the land use pattern that could result from approval of the possible non-farm dw</w:t>
      </w:r>
      <w:r w:rsidR="000B5C8A">
        <w:rPr>
          <w:rFonts w:ascii="Times New Roman" w:hAnsi="Times New Roman"/>
          <w:bCs/>
          <w:sz w:val="24"/>
        </w:rPr>
        <w:t>ellings under this subparagraph:</w:t>
      </w:r>
    </w:p>
    <w:p w:rsidR="000B5C8A" w:rsidRPr="000B5C8A" w:rsidRDefault="000B5C8A" w:rsidP="000E58D0">
      <w:pPr>
        <w:pStyle w:val="ListParagraph"/>
        <w:rPr>
          <w:rFonts w:ascii="Times New Roman" w:hAnsi="Times New Roman"/>
          <w:bCs/>
          <w:sz w:val="24"/>
        </w:rPr>
      </w:pPr>
    </w:p>
    <w:p w:rsidR="000E58D0" w:rsidRDefault="00D80F11" w:rsidP="000E58D0">
      <w:pPr>
        <w:pStyle w:val="ListParagraph"/>
        <w:numPr>
          <w:ilvl w:val="0"/>
          <w:numId w:val="4"/>
        </w:numPr>
        <w:tabs>
          <w:tab w:val="left" w:pos="-1440"/>
          <w:tab w:val="left" w:pos="-720"/>
        </w:tabs>
        <w:rPr>
          <w:rFonts w:ascii="Times New Roman" w:hAnsi="Times New Roman"/>
          <w:bCs/>
          <w:sz w:val="24"/>
        </w:rPr>
      </w:pPr>
      <w:r w:rsidRPr="000B5C8A">
        <w:rPr>
          <w:rFonts w:ascii="Times New Roman" w:hAnsi="Times New Roman"/>
          <w:bCs/>
          <w:sz w:val="24"/>
        </w:rPr>
        <w:t>Determine whether approval of the proposed non-farm / lot-of-record</w:t>
      </w:r>
      <w:r w:rsidR="000B5C8A">
        <w:rPr>
          <w:rFonts w:ascii="Times New Roman" w:hAnsi="Times New Roman"/>
          <w:bCs/>
          <w:sz w:val="24"/>
        </w:rPr>
        <w:t xml:space="preserve"> </w:t>
      </w:r>
      <w:r w:rsidRPr="000B5C8A">
        <w:rPr>
          <w:rFonts w:ascii="Times New Roman" w:hAnsi="Times New Roman"/>
          <w:bCs/>
          <w:sz w:val="24"/>
        </w:rPr>
        <w:t>dwellings together with existing non-farm dwellings will materially alter the</w:t>
      </w:r>
      <w:r w:rsidR="000B5C8A">
        <w:rPr>
          <w:rFonts w:ascii="Times New Roman" w:hAnsi="Times New Roman"/>
          <w:bCs/>
          <w:sz w:val="24"/>
        </w:rPr>
        <w:t xml:space="preserve"> </w:t>
      </w:r>
      <w:r w:rsidRPr="000B5C8A">
        <w:rPr>
          <w:rFonts w:ascii="Times New Roman" w:hAnsi="Times New Roman"/>
          <w:bCs/>
          <w:sz w:val="24"/>
        </w:rPr>
        <w:t>stability of the land use pattern in the area. The stability of the land use</w:t>
      </w:r>
      <w:r w:rsidR="000B5C8A">
        <w:rPr>
          <w:rFonts w:ascii="Times New Roman" w:hAnsi="Times New Roman"/>
          <w:bCs/>
          <w:sz w:val="24"/>
        </w:rPr>
        <w:t xml:space="preserve"> </w:t>
      </w:r>
      <w:r w:rsidRPr="000B5C8A">
        <w:rPr>
          <w:rFonts w:ascii="Times New Roman" w:hAnsi="Times New Roman"/>
          <w:bCs/>
          <w:sz w:val="24"/>
        </w:rPr>
        <w:t>pattern will be materially altered if the cumulative effect of existing and</w:t>
      </w:r>
      <w:r w:rsidR="000B5C8A">
        <w:rPr>
          <w:rFonts w:ascii="Times New Roman" w:hAnsi="Times New Roman"/>
          <w:bCs/>
          <w:sz w:val="24"/>
        </w:rPr>
        <w:t xml:space="preserve"> </w:t>
      </w:r>
      <w:r w:rsidRPr="000B5C8A">
        <w:rPr>
          <w:rFonts w:ascii="Times New Roman" w:hAnsi="Times New Roman"/>
          <w:bCs/>
          <w:sz w:val="24"/>
        </w:rPr>
        <w:t>potential non-farm dwellings will make it more difficult for the existing types of farms in the area to continue operation due to diminished opportunities to expand, purchase or lease farmland, acquire water rights</w:t>
      </w:r>
      <w:r w:rsidR="00C352E0">
        <w:rPr>
          <w:rFonts w:ascii="Times New Roman" w:hAnsi="Times New Roman"/>
          <w:bCs/>
          <w:sz w:val="24"/>
        </w:rPr>
        <w:t xml:space="preserve"> </w:t>
      </w:r>
      <w:r w:rsidRPr="000B5C8A">
        <w:rPr>
          <w:rFonts w:ascii="Times New Roman" w:hAnsi="Times New Roman"/>
          <w:bCs/>
          <w:sz w:val="24"/>
        </w:rPr>
        <w:t xml:space="preserve">or diminish </w:t>
      </w:r>
      <w:r w:rsidR="00642EED" w:rsidRPr="000B5C8A">
        <w:rPr>
          <w:rFonts w:ascii="Times New Roman" w:hAnsi="Times New Roman"/>
          <w:bCs/>
          <w:sz w:val="24"/>
        </w:rPr>
        <w:t>the</w:t>
      </w:r>
      <w:r w:rsidRPr="000B5C8A">
        <w:rPr>
          <w:rFonts w:ascii="Times New Roman" w:hAnsi="Times New Roman"/>
          <w:bCs/>
          <w:sz w:val="24"/>
        </w:rPr>
        <w:t xml:space="preserve"> number of tracts or acreage in farm use in a manner that will destabilize the over</w:t>
      </w:r>
      <w:r w:rsidR="000E58D0">
        <w:rPr>
          <w:rFonts w:ascii="Times New Roman" w:hAnsi="Times New Roman"/>
          <w:bCs/>
          <w:sz w:val="24"/>
        </w:rPr>
        <w:t>all character of the study area</w:t>
      </w:r>
      <w:r w:rsidR="00C352E0">
        <w:rPr>
          <w:rFonts w:ascii="Times New Roman" w:hAnsi="Times New Roman"/>
          <w:bCs/>
          <w:sz w:val="24"/>
        </w:rPr>
        <w:t>.</w:t>
      </w:r>
    </w:p>
    <w:p w:rsidR="000E58D0" w:rsidRPr="000E58D0" w:rsidRDefault="000E58D0" w:rsidP="000E58D0">
      <w:pPr>
        <w:pStyle w:val="ListParagraph"/>
        <w:rPr>
          <w:rFonts w:ascii="Times New Roman" w:hAnsi="Times New Roman"/>
          <w:bCs/>
          <w:sz w:val="24"/>
        </w:rPr>
      </w:pPr>
    </w:p>
    <w:p w:rsidR="000E58D0" w:rsidRDefault="00B120F5" w:rsidP="000E58D0">
      <w:pPr>
        <w:pStyle w:val="ListParagraph"/>
        <w:numPr>
          <w:ilvl w:val="1"/>
          <w:numId w:val="3"/>
        </w:numPr>
        <w:tabs>
          <w:tab w:val="left" w:pos="-1440"/>
          <w:tab w:val="left" w:pos="-720"/>
        </w:tabs>
        <w:rPr>
          <w:rFonts w:ascii="Times New Roman" w:hAnsi="Times New Roman"/>
          <w:bCs/>
          <w:sz w:val="24"/>
        </w:rPr>
      </w:pPr>
      <w:r w:rsidRPr="000E58D0">
        <w:rPr>
          <w:rFonts w:ascii="Times New Roman" w:hAnsi="Times New Roman"/>
          <w:bCs/>
          <w:sz w:val="24"/>
        </w:rPr>
        <w:t>Is situated on generally unsuitable land for the production of farm crops or livestock considering the terrain, adverse soil or land conditions, drainage</w:t>
      </w:r>
      <w:r w:rsidR="000E58D0">
        <w:rPr>
          <w:rFonts w:ascii="Times New Roman" w:hAnsi="Times New Roman"/>
          <w:bCs/>
          <w:sz w:val="24"/>
        </w:rPr>
        <w:t xml:space="preserve"> </w:t>
      </w:r>
      <w:r w:rsidRPr="000E58D0">
        <w:rPr>
          <w:rFonts w:ascii="Times New Roman" w:hAnsi="Times New Roman"/>
          <w:bCs/>
          <w:sz w:val="24"/>
        </w:rPr>
        <w:t>and flooding, location and size of tract.</w:t>
      </w:r>
    </w:p>
    <w:p w:rsidR="000E58D0" w:rsidRDefault="000E58D0" w:rsidP="000E58D0">
      <w:pPr>
        <w:pStyle w:val="ListParagraph"/>
        <w:tabs>
          <w:tab w:val="left" w:pos="-1440"/>
          <w:tab w:val="left" w:pos="-720"/>
        </w:tabs>
        <w:rPr>
          <w:rFonts w:ascii="Times New Roman" w:hAnsi="Times New Roman"/>
          <w:bCs/>
          <w:sz w:val="24"/>
        </w:rPr>
      </w:pPr>
    </w:p>
    <w:p w:rsidR="00B120F5" w:rsidRPr="000E58D0" w:rsidRDefault="00B120F5" w:rsidP="000E58D0">
      <w:pPr>
        <w:pStyle w:val="ListParagraph"/>
        <w:numPr>
          <w:ilvl w:val="0"/>
          <w:numId w:val="3"/>
        </w:numPr>
        <w:tabs>
          <w:tab w:val="left" w:pos="-1440"/>
          <w:tab w:val="left" w:pos="-720"/>
        </w:tabs>
        <w:rPr>
          <w:rFonts w:ascii="Times New Roman" w:hAnsi="Times New Roman"/>
          <w:bCs/>
          <w:sz w:val="24"/>
        </w:rPr>
      </w:pPr>
      <w:r w:rsidRPr="000E58D0">
        <w:rPr>
          <w:rFonts w:ascii="Times New Roman" w:hAnsi="Times New Roman"/>
          <w:bCs/>
          <w:sz w:val="24"/>
        </w:rPr>
        <w:t>As a condition of approval, the owner is required to allow the following statement to be entered into the chain of title for the non-farm parcel</w:t>
      </w:r>
      <w:r w:rsidR="00A95DF9">
        <w:rPr>
          <w:rFonts w:ascii="Times New Roman" w:hAnsi="Times New Roman"/>
          <w:bCs/>
          <w:sz w:val="24"/>
        </w:rPr>
        <w:t>s</w:t>
      </w:r>
      <w:r w:rsidRPr="000E58D0">
        <w:rPr>
          <w:rFonts w:ascii="Times New Roman" w:hAnsi="Times New Roman"/>
          <w:bCs/>
          <w:sz w:val="24"/>
        </w:rPr>
        <w:t>: (the use of a straw</w:t>
      </w:r>
      <w:r w:rsidR="00C352E0">
        <w:rPr>
          <w:rFonts w:ascii="Times New Roman" w:hAnsi="Times New Roman"/>
          <w:bCs/>
          <w:sz w:val="24"/>
        </w:rPr>
        <w:t>-</w:t>
      </w:r>
      <w:r w:rsidRPr="000E58D0">
        <w:rPr>
          <w:rFonts w:ascii="Times New Roman" w:hAnsi="Times New Roman"/>
          <w:bCs/>
          <w:sz w:val="24"/>
        </w:rPr>
        <w:t>man may be necessary):</w:t>
      </w:r>
    </w:p>
    <w:p w:rsidR="00B120F5" w:rsidRPr="00AE7802" w:rsidRDefault="00B120F5" w:rsidP="000E58D0">
      <w:pPr>
        <w:tabs>
          <w:tab w:val="left" w:pos="-1440"/>
          <w:tab w:val="left" w:pos="-720"/>
        </w:tabs>
        <w:ind w:left="576" w:hanging="576"/>
        <w:rPr>
          <w:rFonts w:ascii="Times New Roman" w:hAnsi="Times New Roman"/>
          <w:bCs/>
          <w:sz w:val="24"/>
        </w:rPr>
      </w:pPr>
    </w:p>
    <w:p w:rsidR="00B120F5" w:rsidRPr="00AE7802" w:rsidRDefault="00B120F5" w:rsidP="000E58D0">
      <w:pPr>
        <w:tabs>
          <w:tab w:val="left" w:pos="-1440"/>
          <w:tab w:val="left" w:pos="-720"/>
        </w:tabs>
        <w:ind w:left="720" w:hanging="396"/>
        <w:rPr>
          <w:rFonts w:ascii="Times New Roman" w:hAnsi="Times New Roman"/>
          <w:bCs/>
          <w:sz w:val="24"/>
        </w:rPr>
      </w:pPr>
      <w:r w:rsidRPr="00AE7802">
        <w:rPr>
          <w:rFonts w:ascii="Times New Roman" w:hAnsi="Times New Roman"/>
          <w:bCs/>
          <w:sz w:val="24"/>
        </w:rPr>
        <w:tab/>
        <w:t>“The property herein described is situated in or near a resource (farm or ranch) zone, where the intent is to encourage agricultural use and minimize conflicts with non-resource uses. Non-resource residents may be subjected to common, customary and accepted farm and ranch practices that are conducted in accordance with federal and state laws but ordinarily and necessarily produce noise, dust, smoke and other impacts. The grantees, including their heirs, assigns and lessees, by the recording of this statement, and in return for allowing a non-resource dwelling on this property,</w:t>
      </w:r>
      <w:r w:rsidR="00C86192" w:rsidRPr="00AE7802">
        <w:rPr>
          <w:rFonts w:ascii="Times New Roman" w:hAnsi="Times New Roman"/>
          <w:bCs/>
          <w:sz w:val="24"/>
        </w:rPr>
        <w:t xml:space="preserve"> hereby accept the potential impacts of accepted farm and ranch practices as normal and necessary and part of the risk of establishing a dwelling in this area, and grantee acknowledges the need to avoid activities that conflict with nearby resource uses.” Evidence shall be provided showing the lot or parcel upon which the dwelling is proposed to be located has been disqualified for valuation at true cash v</w:t>
      </w:r>
      <w:r w:rsidR="00371B37" w:rsidRPr="00AE7802">
        <w:rPr>
          <w:rFonts w:ascii="Times New Roman" w:hAnsi="Times New Roman"/>
          <w:bCs/>
          <w:sz w:val="24"/>
        </w:rPr>
        <w:t>alue for farm use under ORS 308</w:t>
      </w:r>
      <w:r w:rsidR="00C86192" w:rsidRPr="00AE7802">
        <w:rPr>
          <w:rFonts w:ascii="Times New Roman" w:hAnsi="Times New Roman"/>
          <w:bCs/>
          <w:sz w:val="24"/>
        </w:rPr>
        <w:t>.113.</w:t>
      </w:r>
    </w:p>
    <w:p w:rsidR="006C7C09" w:rsidRDefault="006C7C09" w:rsidP="006C7C09">
      <w:pPr>
        <w:tabs>
          <w:tab w:val="left" w:pos="-1440"/>
          <w:tab w:val="left" w:pos="-720"/>
        </w:tabs>
        <w:rPr>
          <w:rFonts w:ascii="Times New Roman" w:hAnsi="Times New Roman"/>
          <w:b/>
          <w:bCs/>
          <w:sz w:val="24"/>
        </w:rPr>
      </w:pPr>
    </w:p>
    <w:p w:rsidR="00DB1375" w:rsidRDefault="00DB1375" w:rsidP="006C7C09">
      <w:pPr>
        <w:tabs>
          <w:tab w:val="left" w:pos="-1440"/>
          <w:tab w:val="left" w:pos="-720"/>
        </w:tabs>
        <w:rPr>
          <w:rFonts w:ascii="Times New Roman" w:hAnsi="Times New Roman"/>
          <w:b/>
          <w:bCs/>
          <w:sz w:val="24"/>
        </w:rPr>
      </w:pPr>
      <w:r>
        <w:rPr>
          <w:rFonts w:ascii="Times New Roman" w:hAnsi="Times New Roman"/>
          <w:b/>
          <w:bCs/>
          <w:sz w:val="24"/>
        </w:rPr>
        <w:t>Proposed Finding: Most existing dwelling are zoned agriculture use only on parcels below the minimum parcel size. The surrounding area is largely used for farming. Building permits in the area have been little to none.</w:t>
      </w:r>
    </w:p>
    <w:p w:rsidR="00DB1375" w:rsidRDefault="00DB1375" w:rsidP="006C7C09">
      <w:pPr>
        <w:tabs>
          <w:tab w:val="left" w:pos="-1440"/>
          <w:tab w:val="left" w:pos="-720"/>
        </w:tabs>
        <w:rPr>
          <w:rFonts w:ascii="Times New Roman" w:hAnsi="Times New Roman"/>
          <w:b/>
          <w:bCs/>
          <w:sz w:val="24"/>
        </w:rPr>
      </w:pPr>
    </w:p>
    <w:p w:rsidR="00DB1375" w:rsidRDefault="00DB1375" w:rsidP="006C7C09">
      <w:pPr>
        <w:tabs>
          <w:tab w:val="left" w:pos="-1440"/>
          <w:tab w:val="left" w:pos="-720"/>
        </w:tabs>
        <w:rPr>
          <w:rFonts w:ascii="Times New Roman" w:hAnsi="Times New Roman"/>
          <w:b/>
          <w:bCs/>
          <w:sz w:val="24"/>
        </w:rPr>
      </w:pPr>
      <w:r>
        <w:rPr>
          <w:rFonts w:ascii="Times New Roman" w:hAnsi="Times New Roman"/>
          <w:b/>
          <w:bCs/>
          <w:sz w:val="24"/>
        </w:rPr>
        <w:t xml:space="preserve">Current land use is focused on agricultural production with row crops and grazing with minimal house and development. Current houses are owned/occupied by owners/operators </w:t>
      </w:r>
      <w:r>
        <w:rPr>
          <w:rFonts w:ascii="Times New Roman" w:hAnsi="Times New Roman"/>
          <w:b/>
          <w:bCs/>
          <w:sz w:val="24"/>
        </w:rPr>
        <w:lastRenderedPageBreak/>
        <w:t>of surrounding production ground.</w:t>
      </w:r>
    </w:p>
    <w:p w:rsidR="00DB1375" w:rsidRDefault="00DB1375" w:rsidP="006C7C09">
      <w:pPr>
        <w:tabs>
          <w:tab w:val="left" w:pos="-1440"/>
          <w:tab w:val="left" w:pos="-720"/>
        </w:tabs>
        <w:rPr>
          <w:rFonts w:ascii="Times New Roman" w:hAnsi="Times New Roman"/>
          <w:b/>
          <w:bCs/>
          <w:sz w:val="24"/>
        </w:rPr>
      </w:pPr>
    </w:p>
    <w:p w:rsidR="00DB1375" w:rsidRDefault="00DB1375" w:rsidP="006C7C09">
      <w:pPr>
        <w:tabs>
          <w:tab w:val="left" w:pos="-1440"/>
          <w:tab w:val="left" w:pos="-720"/>
        </w:tabs>
        <w:rPr>
          <w:rFonts w:ascii="Times New Roman" w:hAnsi="Times New Roman"/>
          <w:b/>
          <w:bCs/>
          <w:sz w:val="24"/>
        </w:rPr>
      </w:pPr>
      <w:r>
        <w:rPr>
          <w:rFonts w:ascii="Times New Roman" w:hAnsi="Times New Roman"/>
          <w:b/>
          <w:bCs/>
          <w:sz w:val="24"/>
        </w:rPr>
        <w:t xml:space="preserve">This development would have minimal impact on production ground as potential homes sites would presumably be placed on areas that have no production. Additionally, there should not be any net loss of land currently farmed. </w:t>
      </w:r>
    </w:p>
    <w:p w:rsidR="00DB1375" w:rsidRDefault="00DB1375" w:rsidP="006C7C09">
      <w:pPr>
        <w:tabs>
          <w:tab w:val="left" w:pos="-1440"/>
          <w:tab w:val="left" w:pos="-720"/>
        </w:tabs>
        <w:rPr>
          <w:rFonts w:ascii="Times New Roman" w:hAnsi="Times New Roman"/>
          <w:b/>
          <w:bCs/>
          <w:sz w:val="24"/>
        </w:rPr>
      </w:pPr>
    </w:p>
    <w:p w:rsidR="006C7C09" w:rsidRPr="00F8148B" w:rsidRDefault="005A0AA7" w:rsidP="006C7C09">
      <w:pPr>
        <w:tabs>
          <w:tab w:val="left" w:pos="-1440"/>
          <w:tab w:val="left" w:pos="-720"/>
        </w:tabs>
        <w:rPr>
          <w:rFonts w:ascii="Times New Roman" w:hAnsi="Times New Roman"/>
          <w:b/>
          <w:bCs/>
          <w:sz w:val="24"/>
        </w:rPr>
      </w:pPr>
      <w:r>
        <w:rPr>
          <w:rFonts w:ascii="Times New Roman" w:hAnsi="Times New Roman"/>
          <w:b/>
          <w:bCs/>
          <w:sz w:val="24"/>
        </w:rPr>
        <w:t>Due to the inexistence of the water rights and adverse condi</w:t>
      </w:r>
      <w:r w:rsidR="005621F3">
        <w:rPr>
          <w:rFonts w:ascii="Times New Roman" w:hAnsi="Times New Roman"/>
          <w:b/>
          <w:bCs/>
          <w:sz w:val="24"/>
        </w:rPr>
        <w:t xml:space="preserve">tion of the soils </w:t>
      </w:r>
      <w:r>
        <w:rPr>
          <w:rFonts w:ascii="Times New Roman" w:hAnsi="Times New Roman"/>
          <w:b/>
          <w:bCs/>
          <w:sz w:val="24"/>
        </w:rPr>
        <w:t xml:space="preserve">on </w:t>
      </w:r>
      <w:r w:rsidR="006C7C09">
        <w:rPr>
          <w:rFonts w:ascii="Times New Roman" w:hAnsi="Times New Roman"/>
          <w:b/>
          <w:bCs/>
          <w:sz w:val="24"/>
        </w:rPr>
        <w:t xml:space="preserve">the </w:t>
      </w:r>
      <w:r w:rsidR="005621F3">
        <w:rPr>
          <w:rFonts w:ascii="Times New Roman" w:hAnsi="Times New Roman"/>
          <w:b/>
          <w:bCs/>
          <w:sz w:val="24"/>
        </w:rPr>
        <w:t>proposed</w:t>
      </w:r>
      <w:r w:rsidR="006C7C09">
        <w:rPr>
          <w:rFonts w:ascii="Times New Roman" w:hAnsi="Times New Roman"/>
          <w:b/>
          <w:bCs/>
          <w:sz w:val="24"/>
        </w:rPr>
        <w:t xml:space="preserve"> par</w:t>
      </w:r>
      <w:r w:rsidR="005621F3">
        <w:rPr>
          <w:rFonts w:ascii="Times New Roman" w:hAnsi="Times New Roman"/>
          <w:b/>
          <w:bCs/>
          <w:sz w:val="24"/>
        </w:rPr>
        <w:t>titions</w:t>
      </w:r>
      <w:r>
        <w:rPr>
          <w:rFonts w:ascii="Times New Roman" w:hAnsi="Times New Roman"/>
          <w:b/>
          <w:bCs/>
          <w:sz w:val="24"/>
        </w:rPr>
        <w:t>, it</w:t>
      </w:r>
      <w:r w:rsidR="006C7C09">
        <w:rPr>
          <w:rFonts w:ascii="Times New Roman" w:hAnsi="Times New Roman"/>
          <w:b/>
          <w:bCs/>
          <w:sz w:val="24"/>
        </w:rPr>
        <w:t xml:space="preserve"> cannot be reasonably put to farm use in conjunction with other land. From these facts, it is concluded that the proposed dwelling</w:t>
      </w:r>
      <w:r w:rsidR="005621F3">
        <w:rPr>
          <w:rFonts w:ascii="Times New Roman" w:hAnsi="Times New Roman"/>
          <w:b/>
          <w:bCs/>
          <w:sz w:val="24"/>
        </w:rPr>
        <w:t>s</w:t>
      </w:r>
      <w:r w:rsidR="006C7C09">
        <w:rPr>
          <w:rFonts w:ascii="Times New Roman" w:hAnsi="Times New Roman"/>
          <w:b/>
          <w:bCs/>
          <w:sz w:val="24"/>
        </w:rPr>
        <w:t xml:space="preserve"> </w:t>
      </w:r>
      <w:r w:rsidR="005621F3">
        <w:rPr>
          <w:rFonts w:ascii="Times New Roman" w:hAnsi="Times New Roman"/>
          <w:b/>
          <w:bCs/>
          <w:sz w:val="24"/>
        </w:rPr>
        <w:t>will be</w:t>
      </w:r>
      <w:r w:rsidR="006C7C09">
        <w:rPr>
          <w:rFonts w:ascii="Times New Roman" w:hAnsi="Times New Roman"/>
          <w:b/>
          <w:bCs/>
          <w:sz w:val="24"/>
        </w:rPr>
        <w:t xml:space="preserve"> generally </w:t>
      </w:r>
      <w:r w:rsidR="005621F3">
        <w:rPr>
          <w:rFonts w:ascii="Times New Roman" w:hAnsi="Times New Roman"/>
          <w:b/>
          <w:bCs/>
          <w:sz w:val="24"/>
        </w:rPr>
        <w:t xml:space="preserve">placed on </w:t>
      </w:r>
      <w:r w:rsidR="006C7C09">
        <w:rPr>
          <w:rFonts w:ascii="Times New Roman" w:hAnsi="Times New Roman"/>
          <w:b/>
          <w:bCs/>
          <w:sz w:val="24"/>
        </w:rPr>
        <w:t>unsuitable land for the production of farm crops and livestock.</w:t>
      </w:r>
    </w:p>
    <w:p w:rsidR="008212B5" w:rsidRDefault="008212B5" w:rsidP="000E58D0">
      <w:pPr>
        <w:tabs>
          <w:tab w:val="left" w:pos="-1440"/>
          <w:tab w:val="left" w:pos="-720"/>
        </w:tabs>
        <w:ind w:left="576" w:hanging="576"/>
        <w:rPr>
          <w:rFonts w:ascii="Times New Roman" w:hAnsi="Times New Roman"/>
          <w:b/>
          <w:bCs/>
          <w:sz w:val="24"/>
        </w:rPr>
      </w:pPr>
    </w:p>
    <w:p w:rsidR="00AB17AE" w:rsidRPr="00AB17AE" w:rsidRDefault="00AB17AE" w:rsidP="00AB17AE">
      <w:pPr>
        <w:widowControl/>
        <w:autoSpaceDE/>
        <w:autoSpaceDN/>
        <w:adjustRightInd/>
        <w:ind w:left="720" w:hanging="720"/>
        <w:rPr>
          <w:rFonts w:ascii="Times New Roman" w:hAnsi="Times New Roman"/>
          <w:b/>
          <w:sz w:val="24"/>
        </w:rPr>
      </w:pPr>
      <w:r w:rsidRPr="00AB17AE">
        <w:rPr>
          <w:rFonts w:ascii="Times New Roman" w:hAnsi="Times New Roman"/>
          <w:b/>
          <w:sz w:val="24"/>
        </w:rPr>
        <w:t>MCC 6-6-8-2: NONRESOURCE PARTITION IN AN EFU, ERU OR EFFU ZONE:</w:t>
      </w:r>
      <w:bookmarkStart w:id="0" w:name="s713499"/>
      <w:bookmarkEnd w:id="0"/>
    </w:p>
    <w:p w:rsidR="00AB17AE" w:rsidRPr="00AB17AE" w:rsidRDefault="00AB17AE" w:rsidP="00AB17AE">
      <w:pPr>
        <w:widowControl/>
        <w:autoSpaceDE/>
        <w:autoSpaceDN/>
        <w:adjustRightInd/>
        <w:ind w:left="720" w:hanging="720"/>
        <w:rPr>
          <w:rFonts w:ascii="Times New Roman" w:hAnsi="Times New Roman"/>
          <w:color w:val="000000"/>
          <w:sz w:val="24"/>
        </w:rPr>
      </w:pPr>
    </w:p>
    <w:p w:rsidR="00AB17AE" w:rsidRPr="00AB17AE" w:rsidRDefault="00AB17AE" w:rsidP="00AB17AE">
      <w:pPr>
        <w:widowControl/>
        <w:autoSpaceDE/>
        <w:autoSpaceDN/>
        <w:adjustRightInd/>
        <w:spacing w:after="100" w:afterAutospacing="1"/>
        <w:ind w:left="630" w:hanging="270"/>
        <w:rPr>
          <w:rFonts w:ascii="Times New Roman" w:hAnsi="Times New Roman"/>
          <w:color w:val="000000"/>
          <w:sz w:val="24"/>
        </w:rPr>
      </w:pPr>
      <w:r w:rsidRPr="00AB17AE">
        <w:rPr>
          <w:rFonts w:ascii="Times New Roman" w:hAnsi="Times New Roman"/>
          <w:color w:val="000000"/>
          <w:sz w:val="24"/>
        </w:rPr>
        <w:t>A. Nonfarm Use: The creation of all new parcels intended</w:t>
      </w:r>
      <w:r>
        <w:rPr>
          <w:rFonts w:ascii="Times New Roman" w:hAnsi="Times New Roman"/>
          <w:color w:val="000000"/>
          <w:sz w:val="24"/>
        </w:rPr>
        <w:t xml:space="preserve"> for nonfarm use shall meet the </w:t>
      </w:r>
      <w:r w:rsidRPr="00AB17AE">
        <w:rPr>
          <w:rFonts w:ascii="Times New Roman" w:hAnsi="Times New Roman"/>
          <w:color w:val="000000"/>
          <w:sz w:val="24"/>
        </w:rPr>
        <w:t>following requirements:</w:t>
      </w:r>
    </w:p>
    <w:p w:rsidR="00AB17AE" w:rsidRDefault="00AB17AE" w:rsidP="00AB17AE">
      <w:pPr>
        <w:widowControl/>
        <w:autoSpaceDE/>
        <w:autoSpaceDN/>
        <w:adjustRightInd/>
        <w:spacing w:after="100" w:afterAutospacing="1"/>
        <w:ind w:left="1350" w:hanging="270"/>
        <w:rPr>
          <w:rFonts w:ascii="Times New Roman" w:hAnsi="Times New Roman"/>
          <w:color w:val="000000"/>
          <w:sz w:val="24"/>
        </w:rPr>
      </w:pPr>
      <w:r w:rsidRPr="00AB17AE">
        <w:rPr>
          <w:rFonts w:ascii="Times New Roman" w:hAnsi="Times New Roman"/>
          <w:color w:val="000000"/>
          <w:sz w:val="24"/>
        </w:rPr>
        <w:t>1. Is the proposed use compatible with agriculture uses and is it consistent with ORS 215.243. How? Addre</w:t>
      </w:r>
      <w:r>
        <w:rPr>
          <w:rFonts w:ascii="Times New Roman" w:hAnsi="Times New Roman"/>
          <w:color w:val="000000"/>
          <w:sz w:val="24"/>
        </w:rPr>
        <w:t xml:space="preserve">ss each issue; </w:t>
      </w:r>
    </w:p>
    <w:p w:rsidR="00AB17AE" w:rsidRPr="00AB17AE" w:rsidRDefault="00AB17AE" w:rsidP="00697769">
      <w:pPr>
        <w:widowControl/>
        <w:autoSpaceDE/>
        <w:autoSpaceDN/>
        <w:adjustRightInd/>
        <w:spacing w:after="100" w:afterAutospacing="1"/>
        <w:ind w:left="1350"/>
        <w:rPr>
          <w:rFonts w:ascii="Times New Roman" w:hAnsi="Times New Roman"/>
          <w:color w:val="000000"/>
          <w:sz w:val="24"/>
        </w:rPr>
      </w:pPr>
      <w:r>
        <w:rPr>
          <w:rFonts w:ascii="Times New Roman" w:hAnsi="Times New Roman"/>
          <w:b/>
          <w:bCs/>
          <w:sz w:val="24"/>
        </w:rPr>
        <w:t xml:space="preserve">Proposed Finding: </w:t>
      </w:r>
      <w:r w:rsidR="00DB1375">
        <w:rPr>
          <w:rFonts w:ascii="Times New Roman" w:hAnsi="Times New Roman"/>
          <w:b/>
          <w:sz w:val="24"/>
        </w:rPr>
        <w:t>The new vacant parcel and proposed dwelling is no longer a desirable production ground because water rights and irrigation plans have changed. Any existing farm ground will be transferred to other desirable production ground.</w:t>
      </w:r>
    </w:p>
    <w:p w:rsidR="00AB17AE" w:rsidRDefault="00697769" w:rsidP="00AB17AE">
      <w:pPr>
        <w:widowControl/>
        <w:tabs>
          <w:tab w:val="left" w:pos="1350"/>
        </w:tabs>
        <w:autoSpaceDE/>
        <w:autoSpaceDN/>
        <w:adjustRightInd/>
        <w:spacing w:after="100" w:afterAutospacing="1"/>
        <w:ind w:left="1350" w:hanging="270"/>
        <w:rPr>
          <w:rFonts w:ascii="Times New Roman" w:hAnsi="Times New Roman"/>
          <w:color w:val="000000"/>
          <w:sz w:val="24"/>
        </w:rPr>
      </w:pPr>
      <w:r>
        <w:rPr>
          <w:rFonts w:ascii="Times New Roman" w:hAnsi="Times New Roman"/>
          <w:color w:val="000000"/>
          <w:sz w:val="24"/>
        </w:rPr>
        <w:t xml:space="preserve">2. </w:t>
      </w:r>
      <w:r w:rsidR="00AB17AE" w:rsidRPr="00AB17AE">
        <w:rPr>
          <w:rFonts w:ascii="Times New Roman" w:hAnsi="Times New Roman"/>
          <w:color w:val="000000"/>
          <w:sz w:val="24"/>
        </w:rPr>
        <w:t xml:space="preserve">Is the proposed use located where it may interfere seriously with accepted farming practices on adjacent lands? What conditions </w:t>
      </w:r>
      <w:r>
        <w:rPr>
          <w:rFonts w:ascii="Times New Roman" w:hAnsi="Times New Roman"/>
          <w:color w:val="000000"/>
          <w:sz w:val="24"/>
        </w:rPr>
        <w:t xml:space="preserve">exist to avoid this problem? </w:t>
      </w:r>
    </w:p>
    <w:p w:rsidR="00697769" w:rsidRPr="00C81CA4" w:rsidRDefault="00C81CA4" w:rsidP="00C81CA4">
      <w:pPr>
        <w:widowControl/>
        <w:tabs>
          <w:tab w:val="left" w:pos="1350"/>
        </w:tabs>
        <w:autoSpaceDE/>
        <w:autoSpaceDN/>
        <w:adjustRightInd/>
        <w:spacing w:after="100" w:afterAutospacing="1"/>
        <w:ind w:left="1350"/>
        <w:rPr>
          <w:rFonts w:ascii="Times New Roman" w:hAnsi="Times New Roman"/>
          <w:b/>
          <w:color w:val="000000"/>
          <w:sz w:val="24"/>
        </w:rPr>
      </w:pPr>
      <w:r>
        <w:rPr>
          <w:rFonts w:ascii="Times New Roman" w:hAnsi="Times New Roman"/>
          <w:b/>
          <w:bCs/>
          <w:sz w:val="24"/>
        </w:rPr>
        <w:t xml:space="preserve">Proposed Finding: </w:t>
      </w:r>
      <w:r w:rsidR="00DB1375">
        <w:rPr>
          <w:rFonts w:ascii="Times New Roman" w:hAnsi="Times New Roman"/>
          <w:b/>
          <w:sz w:val="24"/>
        </w:rPr>
        <w:t>The new vacant parcel and proposed dwelling is no longer a desirable production ground because water rights and irrigation plans have changed. Any existing farm ground will be transferred to other desirable production ground.</w:t>
      </w:r>
    </w:p>
    <w:p w:rsidR="00AB17AE" w:rsidRDefault="00AB17AE" w:rsidP="00AB17AE">
      <w:pPr>
        <w:widowControl/>
        <w:tabs>
          <w:tab w:val="left" w:pos="1350"/>
        </w:tabs>
        <w:autoSpaceDE/>
        <w:autoSpaceDN/>
        <w:adjustRightInd/>
        <w:spacing w:after="100" w:afterAutospacing="1"/>
        <w:ind w:left="1350" w:hanging="270"/>
        <w:rPr>
          <w:rFonts w:ascii="Times New Roman" w:hAnsi="Times New Roman"/>
          <w:color w:val="000000"/>
          <w:sz w:val="24"/>
        </w:rPr>
      </w:pPr>
      <w:r w:rsidRPr="00AB17AE">
        <w:rPr>
          <w:rFonts w:ascii="Times New Roman" w:hAnsi="Times New Roman"/>
          <w:color w:val="000000"/>
          <w:sz w:val="24"/>
        </w:rPr>
        <w:t>3. Will the proposed use materially alter the stability of the overall lan</w:t>
      </w:r>
      <w:r w:rsidR="00C81CA4">
        <w:rPr>
          <w:rFonts w:ascii="Times New Roman" w:hAnsi="Times New Roman"/>
          <w:color w:val="000000"/>
          <w:sz w:val="24"/>
        </w:rPr>
        <w:t>d use pattern of the area?</w:t>
      </w:r>
    </w:p>
    <w:p w:rsidR="00C81CA4" w:rsidRPr="00AB17AE" w:rsidRDefault="00C81CA4" w:rsidP="00C81CA4">
      <w:pPr>
        <w:widowControl/>
        <w:tabs>
          <w:tab w:val="left" w:pos="1350"/>
        </w:tabs>
        <w:autoSpaceDE/>
        <w:autoSpaceDN/>
        <w:adjustRightInd/>
        <w:spacing w:after="100" w:afterAutospacing="1"/>
        <w:ind w:left="1350"/>
        <w:rPr>
          <w:rFonts w:ascii="Times New Roman" w:hAnsi="Times New Roman"/>
          <w:color w:val="000000"/>
          <w:sz w:val="24"/>
        </w:rPr>
      </w:pPr>
      <w:r>
        <w:rPr>
          <w:rFonts w:ascii="Times New Roman" w:hAnsi="Times New Roman"/>
          <w:b/>
          <w:bCs/>
          <w:sz w:val="24"/>
        </w:rPr>
        <w:t>Proposed Finding: The site</w:t>
      </w:r>
      <w:r w:rsidR="00551169">
        <w:rPr>
          <w:rFonts w:ascii="Times New Roman" w:hAnsi="Times New Roman"/>
          <w:b/>
          <w:bCs/>
          <w:sz w:val="24"/>
        </w:rPr>
        <w:t>s</w:t>
      </w:r>
      <w:r>
        <w:rPr>
          <w:rFonts w:ascii="Times New Roman" w:hAnsi="Times New Roman"/>
          <w:b/>
          <w:bCs/>
          <w:sz w:val="24"/>
        </w:rPr>
        <w:t xml:space="preserve"> </w:t>
      </w:r>
      <w:r w:rsidR="00600A13">
        <w:rPr>
          <w:rFonts w:ascii="Times New Roman" w:hAnsi="Times New Roman"/>
          <w:b/>
          <w:bCs/>
          <w:sz w:val="24"/>
        </w:rPr>
        <w:t>of both partitions are</w:t>
      </w:r>
      <w:r>
        <w:rPr>
          <w:rFonts w:ascii="Times New Roman" w:hAnsi="Times New Roman"/>
          <w:b/>
          <w:bCs/>
          <w:sz w:val="24"/>
        </w:rPr>
        <w:t xml:space="preserve"> currently </w:t>
      </w:r>
      <w:r w:rsidR="00D44274">
        <w:rPr>
          <w:rFonts w:ascii="Times New Roman" w:hAnsi="Times New Roman"/>
          <w:b/>
          <w:bCs/>
          <w:sz w:val="24"/>
        </w:rPr>
        <w:t>undeveloped, not suitable for farming</w:t>
      </w:r>
      <w:r>
        <w:rPr>
          <w:rFonts w:ascii="Times New Roman" w:hAnsi="Times New Roman"/>
          <w:b/>
          <w:bCs/>
          <w:sz w:val="24"/>
        </w:rPr>
        <w:t>.</w:t>
      </w:r>
    </w:p>
    <w:p w:rsidR="00AB17AE" w:rsidRPr="00AB17AE" w:rsidRDefault="00AB17AE" w:rsidP="00AB17AE">
      <w:pPr>
        <w:widowControl/>
        <w:tabs>
          <w:tab w:val="left" w:pos="1350"/>
        </w:tabs>
        <w:autoSpaceDE/>
        <w:autoSpaceDN/>
        <w:adjustRightInd/>
        <w:spacing w:after="100" w:afterAutospacing="1"/>
        <w:ind w:left="1350" w:hanging="270"/>
        <w:rPr>
          <w:rFonts w:ascii="Times New Roman" w:hAnsi="Times New Roman"/>
          <w:color w:val="000000"/>
          <w:sz w:val="24"/>
        </w:rPr>
      </w:pPr>
      <w:r w:rsidRPr="00AB17AE">
        <w:rPr>
          <w:rFonts w:ascii="Times New Roman" w:hAnsi="Times New Roman"/>
          <w:color w:val="000000"/>
          <w:sz w:val="24"/>
        </w:rPr>
        <w:t>4. Is the proposed use situated on generally unsuitable land for the production of agricultural crops or livestock considering the terrain, adverse soil or land conditions, drainage and flooding, location and size of tract? If so, the following factors must be met:</w:t>
      </w:r>
    </w:p>
    <w:p w:rsidR="00C81CA4" w:rsidRDefault="00AB17AE" w:rsidP="00AB17AE">
      <w:pPr>
        <w:widowControl/>
        <w:autoSpaceDE/>
        <w:autoSpaceDN/>
        <w:adjustRightInd/>
        <w:spacing w:after="100" w:afterAutospacing="1"/>
        <w:ind w:left="1620" w:hanging="270"/>
        <w:rPr>
          <w:rFonts w:ascii="Times New Roman" w:hAnsi="Times New Roman"/>
          <w:color w:val="000000"/>
          <w:sz w:val="24"/>
        </w:rPr>
      </w:pPr>
      <w:r w:rsidRPr="00AB17AE">
        <w:rPr>
          <w:rFonts w:ascii="Times New Roman" w:hAnsi="Times New Roman"/>
          <w:color w:val="000000"/>
          <w:sz w:val="24"/>
        </w:rPr>
        <w:t xml:space="preserve">a. If located on range or agricultural lands, are the proposed </w:t>
      </w:r>
      <w:proofErr w:type="spellStart"/>
      <w:r w:rsidRPr="00AB17AE">
        <w:rPr>
          <w:rFonts w:ascii="Times New Roman" w:hAnsi="Times New Roman"/>
          <w:color w:val="000000"/>
          <w:sz w:val="24"/>
        </w:rPr>
        <w:t>nonresource</w:t>
      </w:r>
      <w:proofErr w:type="spellEnd"/>
      <w:r w:rsidRPr="00AB17AE">
        <w:rPr>
          <w:rFonts w:ascii="Times New Roman" w:hAnsi="Times New Roman"/>
          <w:color w:val="000000"/>
          <w:sz w:val="24"/>
        </w:rPr>
        <w:t xml:space="preserve"> parcels only as large as necessary to accommodate the use and provide any buffer area needed to ensure compatibility with adjacent agricultural uses? The intent is that </w:t>
      </w:r>
      <w:r w:rsidRPr="00AB17AE">
        <w:rPr>
          <w:rFonts w:ascii="Times New Roman" w:hAnsi="Times New Roman"/>
          <w:color w:val="000000"/>
          <w:sz w:val="24"/>
        </w:rPr>
        <w:lastRenderedPageBreak/>
        <w:t>Class I through IV soils be included within nonagricultural parcels only when the limited extent or physical configuration of such soils make it impractical to keep them consolidated in an agricultural parcel</w:t>
      </w:r>
      <w:r w:rsidR="00C81CA4">
        <w:rPr>
          <w:rFonts w:ascii="Times New Roman" w:hAnsi="Times New Roman"/>
          <w:color w:val="000000"/>
          <w:sz w:val="24"/>
        </w:rPr>
        <w:t>.</w:t>
      </w:r>
    </w:p>
    <w:p w:rsidR="00AB17AE" w:rsidRDefault="00AB17AE" w:rsidP="00AB17AE">
      <w:pPr>
        <w:widowControl/>
        <w:autoSpaceDE/>
        <w:autoSpaceDN/>
        <w:adjustRightInd/>
        <w:spacing w:after="100" w:afterAutospacing="1"/>
        <w:ind w:left="1620" w:hanging="270"/>
        <w:rPr>
          <w:rFonts w:ascii="Times New Roman" w:hAnsi="Times New Roman"/>
          <w:color w:val="000000"/>
          <w:sz w:val="24"/>
        </w:rPr>
      </w:pPr>
      <w:r w:rsidRPr="00AB17AE">
        <w:rPr>
          <w:rFonts w:ascii="Times New Roman" w:hAnsi="Times New Roman"/>
          <w:color w:val="000000"/>
          <w:sz w:val="24"/>
        </w:rPr>
        <w:t>b. Are the proposed parcels located on land with predominantly low productivity V through VII soils not suited for agricultural use and are large enough to accommodate the use and provide any buffer area needed to ensure compatibility with adjacen</w:t>
      </w:r>
      <w:r w:rsidR="00DC55EB">
        <w:rPr>
          <w:rFonts w:ascii="Times New Roman" w:hAnsi="Times New Roman"/>
          <w:color w:val="000000"/>
          <w:sz w:val="24"/>
        </w:rPr>
        <w:t xml:space="preserve">t agricultural uses? </w:t>
      </w:r>
    </w:p>
    <w:p w:rsidR="00DB1375" w:rsidRPr="00C81CA4" w:rsidRDefault="00600A13" w:rsidP="00DB1375">
      <w:pPr>
        <w:widowControl/>
        <w:tabs>
          <w:tab w:val="left" w:pos="1350"/>
        </w:tabs>
        <w:autoSpaceDE/>
        <w:autoSpaceDN/>
        <w:adjustRightInd/>
        <w:spacing w:after="100" w:afterAutospacing="1"/>
        <w:ind w:left="1350"/>
        <w:rPr>
          <w:rFonts w:ascii="Times New Roman" w:hAnsi="Times New Roman"/>
          <w:b/>
          <w:color w:val="000000"/>
          <w:sz w:val="24"/>
        </w:rPr>
      </w:pPr>
      <w:r>
        <w:rPr>
          <w:rFonts w:ascii="Times New Roman" w:hAnsi="Times New Roman"/>
          <w:b/>
          <w:bCs/>
          <w:sz w:val="24"/>
        </w:rPr>
        <w:t xml:space="preserve">Proposed Finding: </w:t>
      </w:r>
      <w:r w:rsidR="00DB1375">
        <w:rPr>
          <w:rFonts w:ascii="Times New Roman" w:hAnsi="Times New Roman"/>
          <w:b/>
          <w:sz w:val="24"/>
        </w:rPr>
        <w:t>The new vacant parcel and proposed dwelling is no longer a desirable production ground because water rights and irrigation plans have changed. Any existing farm ground will be transferred to other desirable production ground.</w:t>
      </w:r>
    </w:p>
    <w:p w:rsidR="00AB17AE" w:rsidRDefault="00AB17AE" w:rsidP="00AB17AE">
      <w:pPr>
        <w:widowControl/>
        <w:autoSpaceDE/>
        <w:autoSpaceDN/>
        <w:adjustRightInd/>
        <w:spacing w:after="100" w:afterAutospacing="1"/>
        <w:ind w:left="1350" w:hanging="270"/>
        <w:rPr>
          <w:rFonts w:ascii="Times New Roman" w:hAnsi="Times New Roman"/>
          <w:color w:val="000000"/>
          <w:sz w:val="24"/>
        </w:rPr>
      </w:pPr>
      <w:r w:rsidRPr="00AB17AE">
        <w:rPr>
          <w:rFonts w:ascii="Times New Roman" w:hAnsi="Times New Roman"/>
          <w:color w:val="000000"/>
          <w:sz w:val="24"/>
        </w:rPr>
        <w:t>5. A new nonfarm parcel shall not be approved for a use that will have a significant adverse impact on the quality of farm or range land, watersheds, fish and wildlife habitat, soil and slope stability, air and water quality, or outdoor recreation areas. In what ways do the proposed parcels avo</w:t>
      </w:r>
      <w:r w:rsidR="008012C5">
        <w:rPr>
          <w:rFonts w:ascii="Times New Roman" w:hAnsi="Times New Roman"/>
          <w:color w:val="000000"/>
          <w:sz w:val="24"/>
        </w:rPr>
        <w:t>id conflict with these items?</w:t>
      </w:r>
    </w:p>
    <w:p w:rsidR="004D7BA8" w:rsidRPr="004D7BA8" w:rsidRDefault="008012C5" w:rsidP="004D7BA8">
      <w:pPr>
        <w:widowControl/>
        <w:autoSpaceDE/>
        <w:autoSpaceDN/>
        <w:adjustRightInd/>
        <w:spacing w:after="100" w:afterAutospacing="1"/>
        <w:ind w:left="1350"/>
        <w:rPr>
          <w:rFonts w:ascii="Times New Roman" w:hAnsi="Times New Roman"/>
          <w:b/>
          <w:bCs/>
          <w:sz w:val="24"/>
        </w:rPr>
      </w:pPr>
      <w:r>
        <w:rPr>
          <w:rFonts w:ascii="Times New Roman" w:hAnsi="Times New Roman"/>
          <w:b/>
          <w:bCs/>
          <w:sz w:val="24"/>
        </w:rPr>
        <w:t xml:space="preserve">Proposed Finding: </w:t>
      </w:r>
      <w:r w:rsidR="005A5731">
        <w:rPr>
          <w:rFonts w:ascii="Times New Roman" w:hAnsi="Times New Roman"/>
          <w:b/>
          <w:bCs/>
          <w:sz w:val="24"/>
        </w:rPr>
        <w:t>The natural landscaping will be used to minimize the impact and conflict with the farm. The watershed from the proposed non-farm partitions will be generally contained onsite. The proposed development will meet environmental standards for air and water quality.</w:t>
      </w:r>
    </w:p>
    <w:p w:rsidR="00AB17AE" w:rsidRDefault="00AB17AE" w:rsidP="00AB17AE">
      <w:pPr>
        <w:widowControl/>
        <w:autoSpaceDE/>
        <w:autoSpaceDN/>
        <w:adjustRightInd/>
        <w:spacing w:after="100" w:afterAutospacing="1"/>
        <w:ind w:left="1350" w:hanging="270"/>
        <w:rPr>
          <w:rFonts w:ascii="Times New Roman" w:hAnsi="Times New Roman"/>
          <w:color w:val="000000"/>
          <w:sz w:val="24"/>
        </w:rPr>
      </w:pPr>
      <w:r w:rsidRPr="00AB17AE">
        <w:rPr>
          <w:rFonts w:ascii="Times New Roman" w:hAnsi="Times New Roman"/>
          <w:color w:val="000000"/>
          <w:sz w:val="24"/>
        </w:rPr>
        <w:t xml:space="preserve">6. Is an existing dwelling used as a residential home for up to six (6) persons who fit within the definition of persons listed in ORS 443.400(5) through (10)? </w:t>
      </w:r>
    </w:p>
    <w:p w:rsidR="008012C5" w:rsidRPr="00AB17AE" w:rsidRDefault="008012C5" w:rsidP="008012C5">
      <w:pPr>
        <w:widowControl/>
        <w:autoSpaceDE/>
        <w:autoSpaceDN/>
        <w:adjustRightInd/>
        <w:spacing w:after="100" w:afterAutospacing="1"/>
        <w:ind w:left="1350"/>
        <w:rPr>
          <w:rFonts w:ascii="Times New Roman" w:hAnsi="Times New Roman"/>
          <w:color w:val="000000"/>
          <w:sz w:val="24"/>
        </w:rPr>
      </w:pPr>
      <w:r>
        <w:rPr>
          <w:rFonts w:ascii="Times New Roman" w:hAnsi="Times New Roman"/>
          <w:b/>
          <w:bCs/>
          <w:sz w:val="24"/>
        </w:rPr>
        <w:t xml:space="preserve">Proposed Finding: </w:t>
      </w:r>
      <w:r w:rsidR="005A5731">
        <w:rPr>
          <w:rFonts w:ascii="Times New Roman" w:hAnsi="Times New Roman"/>
          <w:b/>
          <w:bCs/>
          <w:sz w:val="24"/>
        </w:rPr>
        <w:t>Both the</w:t>
      </w:r>
      <w:r>
        <w:rPr>
          <w:rFonts w:ascii="Times New Roman" w:hAnsi="Times New Roman"/>
          <w:b/>
          <w:bCs/>
          <w:sz w:val="24"/>
        </w:rPr>
        <w:t xml:space="preserve"> proposed partitio</w:t>
      </w:r>
      <w:r w:rsidR="005A5731">
        <w:rPr>
          <w:rFonts w:ascii="Times New Roman" w:hAnsi="Times New Roman"/>
          <w:b/>
          <w:bCs/>
          <w:sz w:val="24"/>
        </w:rPr>
        <w:t>ns</w:t>
      </w:r>
      <w:r>
        <w:rPr>
          <w:rFonts w:ascii="Times New Roman" w:hAnsi="Times New Roman"/>
          <w:b/>
          <w:bCs/>
          <w:sz w:val="24"/>
        </w:rPr>
        <w:t xml:space="preserve"> </w:t>
      </w:r>
      <w:r w:rsidR="005A5731">
        <w:rPr>
          <w:rFonts w:ascii="Times New Roman" w:hAnsi="Times New Roman"/>
          <w:b/>
          <w:bCs/>
          <w:sz w:val="24"/>
        </w:rPr>
        <w:t>are</w:t>
      </w:r>
      <w:r w:rsidR="00551169">
        <w:rPr>
          <w:rFonts w:ascii="Times New Roman" w:hAnsi="Times New Roman"/>
          <w:b/>
          <w:bCs/>
          <w:sz w:val="24"/>
        </w:rPr>
        <w:t xml:space="preserve"> for</w:t>
      </w:r>
      <w:r>
        <w:rPr>
          <w:rFonts w:ascii="Times New Roman" w:hAnsi="Times New Roman"/>
          <w:b/>
          <w:bCs/>
          <w:sz w:val="24"/>
        </w:rPr>
        <w:t xml:space="preserve"> </w:t>
      </w:r>
      <w:r w:rsidR="00153F5C">
        <w:rPr>
          <w:rFonts w:ascii="Times New Roman" w:hAnsi="Times New Roman"/>
          <w:b/>
          <w:bCs/>
          <w:sz w:val="24"/>
        </w:rPr>
        <w:t>single-family</w:t>
      </w:r>
      <w:r>
        <w:rPr>
          <w:rFonts w:ascii="Times New Roman" w:hAnsi="Times New Roman"/>
          <w:b/>
          <w:bCs/>
          <w:sz w:val="24"/>
        </w:rPr>
        <w:t xml:space="preserve"> </w:t>
      </w:r>
      <w:r w:rsidR="00551169">
        <w:rPr>
          <w:rFonts w:ascii="Times New Roman" w:hAnsi="Times New Roman"/>
          <w:b/>
          <w:bCs/>
          <w:sz w:val="24"/>
        </w:rPr>
        <w:t>residences that fit</w:t>
      </w:r>
      <w:r>
        <w:rPr>
          <w:rFonts w:ascii="Times New Roman" w:hAnsi="Times New Roman"/>
          <w:b/>
          <w:bCs/>
          <w:sz w:val="24"/>
        </w:rPr>
        <w:t xml:space="preserve"> the criteria listed in </w:t>
      </w:r>
      <w:r w:rsidRPr="008012C5">
        <w:rPr>
          <w:rFonts w:ascii="Times New Roman" w:hAnsi="Times New Roman"/>
          <w:b/>
          <w:bCs/>
          <w:sz w:val="24"/>
        </w:rPr>
        <w:t>ORS 443.400(5) through (10)</w:t>
      </w:r>
      <w:r>
        <w:rPr>
          <w:rFonts w:ascii="Times New Roman" w:hAnsi="Times New Roman"/>
          <w:b/>
          <w:bCs/>
          <w:sz w:val="24"/>
        </w:rPr>
        <w:t>.</w:t>
      </w:r>
    </w:p>
    <w:p w:rsidR="00AB17AE" w:rsidRDefault="00AB17AE" w:rsidP="00AB17AE">
      <w:pPr>
        <w:widowControl/>
        <w:autoSpaceDE/>
        <w:autoSpaceDN/>
        <w:adjustRightInd/>
        <w:spacing w:after="100" w:afterAutospacing="1"/>
        <w:ind w:left="1350" w:hanging="270"/>
        <w:rPr>
          <w:rFonts w:ascii="Times New Roman" w:hAnsi="Times New Roman"/>
          <w:color w:val="000000"/>
          <w:sz w:val="24"/>
        </w:rPr>
      </w:pPr>
      <w:r w:rsidRPr="00AB17AE">
        <w:rPr>
          <w:rFonts w:ascii="Times New Roman" w:hAnsi="Times New Roman"/>
          <w:color w:val="000000"/>
          <w:sz w:val="24"/>
        </w:rPr>
        <w:t>7. Is an alternative dwelling used so that a historical dwelling may be preserved without occupation as provided by ORS 215.263(8)(b).</w:t>
      </w:r>
    </w:p>
    <w:p w:rsidR="008012C5" w:rsidRPr="00AB17AE" w:rsidRDefault="008012C5" w:rsidP="00491947">
      <w:pPr>
        <w:widowControl/>
        <w:autoSpaceDE/>
        <w:autoSpaceDN/>
        <w:adjustRightInd/>
        <w:ind w:left="1350"/>
        <w:rPr>
          <w:rFonts w:ascii="Times New Roman" w:hAnsi="Times New Roman"/>
          <w:color w:val="000000"/>
          <w:sz w:val="24"/>
        </w:rPr>
      </w:pPr>
      <w:r>
        <w:rPr>
          <w:rFonts w:ascii="Times New Roman" w:hAnsi="Times New Roman"/>
          <w:b/>
          <w:bCs/>
          <w:sz w:val="24"/>
        </w:rPr>
        <w:t>Proposed Finding: There are no historical dwellings that are located on the parent parcel.</w:t>
      </w:r>
    </w:p>
    <w:p w:rsidR="00380957" w:rsidRPr="00F8148B" w:rsidRDefault="00380957" w:rsidP="000E58D0">
      <w:pPr>
        <w:tabs>
          <w:tab w:val="left" w:pos="-1440"/>
          <w:tab w:val="left" w:pos="-720"/>
        </w:tabs>
        <w:rPr>
          <w:rFonts w:ascii="Times New Roman" w:hAnsi="Times New Roman"/>
          <w:bCs/>
          <w:sz w:val="24"/>
        </w:rPr>
      </w:pPr>
    </w:p>
    <w:p w:rsidR="00331AD5" w:rsidRPr="00F8148B" w:rsidRDefault="00380957" w:rsidP="000E58D0">
      <w:pPr>
        <w:tabs>
          <w:tab w:val="left" w:pos="-1440"/>
          <w:tab w:val="left" w:pos="-720"/>
        </w:tabs>
        <w:ind w:left="576" w:hanging="576"/>
        <w:rPr>
          <w:rFonts w:ascii="Times New Roman" w:hAnsi="Times New Roman"/>
          <w:b/>
          <w:bCs/>
          <w:sz w:val="24"/>
        </w:rPr>
      </w:pPr>
      <w:r w:rsidRPr="00F8148B">
        <w:rPr>
          <w:rFonts w:ascii="Times New Roman" w:hAnsi="Times New Roman"/>
          <w:b/>
          <w:bCs/>
          <w:sz w:val="24"/>
        </w:rPr>
        <w:t>PROPOSED CONDITIONS OF APPROVAL</w:t>
      </w:r>
    </w:p>
    <w:p w:rsidR="00380957" w:rsidRPr="00491947" w:rsidRDefault="00380957" w:rsidP="000E58D0">
      <w:pPr>
        <w:tabs>
          <w:tab w:val="left" w:pos="-1440"/>
          <w:tab w:val="left" w:pos="-720"/>
        </w:tabs>
        <w:ind w:left="576" w:hanging="576"/>
        <w:rPr>
          <w:rFonts w:ascii="Times New Roman" w:hAnsi="Times New Roman"/>
          <w:b/>
          <w:bCs/>
          <w:sz w:val="16"/>
          <w:szCs w:val="16"/>
        </w:rPr>
      </w:pPr>
    </w:p>
    <w:p w:rsidR="00F65EE7" w:rsidRPr="00C352E0" w:rsidRDefault="00C352E0" w:rsidP="00AE7802">
      <w:pPr>
        <w:pStyle w:val="ListParagraph"/>
        <w:numPr>
          <w:ilvl w:val="0"/>
          <w:numId w:val="7"/>
        </w:numPr>
        <w:tabs>
          <w:tab w:val="left" w:pos="-1440"/>
          <w:tab w:val="left" w:pos="-720"/>
        </w:tabs>
        <w:ind w:left="1080" w:hanging="720"/>
        <w:rPr>
          <w:rFonts w:ascii="Times New Roman" w:hAnsi="Times New Roman"/>
          <w:bCs/>
          <w:sz w:val="24"/>
        </w:rPr>
      </w:pPr>
      <w:r w:rsidRPr="00C352E0">
        <w:rPr>
          <w:rFonts w:ascii="Times New Roman" w:hAnsi="Times New Roman"/>
          <w:bCs/>
          <w:sz w:val="24"/>
        </w:rPr>
        <w:t>T</w:t>
      </w:r>
      <w:r w:rsidR="00380957" w:rsidRPr="00C352E0">
        <w:rPr>
          <w:rFonts w:ascii="Times New Roman" w:hAnsi="Times New Roman"/>
          <w:bCs/>
          <w:sz w:val="24"/>
        </w:rPr>
        <w:t>he following statement must be entered into the chain of title for the new</w:t>
      </w:r>
      <w:r w:rsidRPr="00C352E0">
        <w:rPr>
          <w:rFonts w:ascii="Times New Roman" w:hAnsi="Times New Roman"/>
          <w:bCs/>
          <w:sz w:val="24"/>
        </w:rPr>
        <w:t xml:space="preserve"> </w:t>
      </w:r>
      <w:r w:rsidR="00380957" w:rsidRPr="00C352E0">
        <w:rPr>
          <w:rFonts w:ascii="Times New Roman" w:hAnsi="Times New Roman"/>
          <w:bCs/>
          <w:sz w:val="24"/>
        </w:rPr>
        <w:t>non-farm dwelling parcel</w:t>
      </w:r>
      <w:r w:rsidR="00551169">
        <w:rPr>
          <w:rFonts w:ascii="Times New Roman" w:hAnsi="Times New Roman"/>
          <w:bCs/>
          <w:sz w:val="24"/>
        </w:rPr>
        <w:t>s</w:t>
      </w:r>
      <w:r w:rsidR="00380957" w:rsidRPr="00C352E0">
        <w:rPr>
          <w:rFonts w:ascii="Times New Roman" w:hAnsi="Times New Roman"/>
          <w:bCs/>
          <w:sz w:val="24"/>
        </w:rPr>
        <w:t>: (Parent parcel is tax lot #</w:t>
      </w:r>
      <w:r w:rsidR="00A95DF9">
        <w:rPr>
          <w:rFonts w:ascii="Times New Roman" w:hAnsi="Times New Roman"/>
          <w:bCs/>
          <w:sz w:val="24"/>
        </w:rPr>
        <w:t>37</w:t>
      </w:r>
      <w:r w:rsidR="008212B5" w:rsidRPr="00C352E0">
        <w:rPr>
          <w:rFonts w:ascii="Times New Roman" w:hAnsi="Times New Roman"/>
          <w:bCs/>
          <w:sz w:val="24"/>
        </w:rPr>
        <w:t>00</w:t>
      </w:r>
      <w:r w:rsidR="00380957" w:rsidRPr="00C352E0">
        <w:rPr>
          <w:rFonts w:ascii="Times New Roman" w:hAnsi="Times New Roman"/>
          <w:bCs/>
          <w:sz w:val="24"/>
        </w:rPr>
        <w:t xml:space="preserve">, Section </w:t>
      </w:r>
      <w:r w:rsidR="00A95DF9">
        <w:rPr>
          <w:rFonts w:ascii="Times New Roman" w:hAnsi="Times New Roman"/>
          <w:bCs/>
          <w:sz w:val="24"/>
        </w:rPr>
        <w:t>7</w:t>
      </w:r>
      <w:r w:rsidR="00380957" w:rsidRPr="00C352E0">
        <w:rPr>
          <w:rFonts w:ascii="Times New Roman" w:hAnsi="Times New Roman"/>
          <w:bCs/>
          <w:sz w:val="24"/>
        </w:rPr>
        <w:t>, T</w:t>
      </w:r>
      <w:r w:rsidR="00A95DF9">
        <w:rPr>
          <w:rFonts w:ascii="Times New Roman" w:hAnsi="Times New Roman"/>
          <w:bCs/>
          <w:sz w:val="24"/>
        </w:rPr>
        <w:t>18</w:t>
      </w:r>
      <w:r w:rsidR="00380957" w:rsidRPr="00C352E0">
        <w:rPr>
          <w:rFonts w:ascii="Times New Roman" w:hAnsi="Times New Roman"/>
          <w:bCs/>
          <w:sz w:val="24"/>
        </w:rPr>
        <w:t>S, R4</w:t>
      </w:r>
      <w:r w:rsidR="00A95DF9">
        <w:rPr>
          <w:rFonts w:ascii="Times New Roman" w:hAnsi="Times New Roman"/>
          <w:bCs/>
          <w:sz w:val="24"/>
        </w:rPr>
        <w:t>4</w:t>
      </w:r>
      <w:r w:rsidR="00380957" w:rsidRPr="00C352E0">
        <w:rPr>
          <w:rFonts w:ascii="Times New Roman" w:hAnsi="Times New Roman"/>
          <w:bCs/>
          <w:sz w:val="24"/>
        </w:rPr>
        <w:t xml:space="preserve">E, Assessor’s map </w:t>
      </w:r>
      <w:r w:rsidR="00A95DF9">
        <w:rPr>
          <w:rFonts w:ascii="Times New Roman" w:hAnsi="Times New Roman"/>
          <w:bCs/>
          <w:sz w:val="24"/>
        </w:rPr>
        <w:t>18</w:t>
      </w:r>
      <w:r w:rsidR="00380957" w:rsidRPr="00C352E0">
        <w:rPr>
          <w:rFonts w:ascii="Times New Roman" w:hAnsi="Times New Roman"/>
          <w:bCs/>
          <w:sz w:val="24"/>
        </w:rPr>
        <w:t>S4</w:t>
      </w:r>
      <w:r w:rsidR="00A95DF9">
        <w:rPr>
          <w:rFonts w:ascii="Times New Roman" w:hAnsi="Times New Roman"/>
          <w:bCs/>
          <w:sz w:val="24"/>
        </w:rPr>
        <w:t>4</w:t>
      </w:r>
      <w:r w:rsidR="00AE7802">
        <w:rPr>
          <w:rFonts w:ascii="Times New Roman" w:hAnsi="Times New Roman"/>
          <w:bCs/>
          <w:sz w:val="24"/>
        </w:rPr>
        <w:t>E</w:t>
      </w:r>
      <w:r w:rsidR="00F65EE7" w:rsidRPr="00C352E0">
        <w:rPr>
          <w:rFonts w:ascii="Times New Roman" w:hAnsi="Times New Roman"/>
          <w:bCs/>
          <w:sz w:val="24"/>
        </w:rPr>
        <w:t xml:space="preserve">. Malheur County </w:t>
      </w:r>
      <w:r w:rsidR="00BD0E9F" w:rsidRPr="00C352E0">
        <w:rPr>
          <w:rFonts w:ascii="Times New Roman" w:hAnsi="Times New Roman"/>
          <w:bCs/>
          <w:sz w:val="24"/>
        </w:rPr>
        <w:t>R</w:t>
      </w:r>
      <w:r w:rsidR="00F65EE7" w:rsidRPr="00C352E0">
        <w:rPr>
          <w:rFonts w:ascii="Times New Roman" w:hAnsi="Times New Roman"/>
          <w:bCs/>
          <w:sz w:val="24"/>
        </w:rPr>
        <w:t>eference #</w:t>
      </w:r>
      <w:r w:rsidR="00551169">
        <w:rPr>
          <w:rFonts w:ascii="Times New Roman" w:hAnsi="Times New Roman"/>
          <w:bCs/>
          <w:sz w:val="24"/>
        </w:rPr>
        <w:t>1</w:t>
      </w:r>
      <w:r w:rsidR="00A95DF9">
        <w:rPr>
          <w:rFonts w:ascii="Times New Roman" w:hAnsi="Times New Roman"/>
          <w:bCs/>
          <w:sz w:val="24"/>
        </w:rPr>
        <w:t>3347</w:t>
      </w:r>
      <w:r w:rsidR="00F65EE7" w:rsidRPr="00C352E0">
        <w:rPr>
          <w:rFonts w:ascii="Times New Roman" w:hAnsi="Times New Roman"/>
          <w:bCs/>
          <w:sz w:val="24"/>
        </w:rPr>
        <w:t>)</w:t>
      </w:r>
    </w:p>
    <w:p w:rsidR="00F65EE7" w:rsidRPr="00F8148B" w:rsidRDefault="00F65EE7" w:rsidP="000E58D0">
      <w:pPr>
        <w:tabs>
          <w:tab w:val="left" w:pos="-1440"/>
          <w:tab w:val="left" w:pos="-720"/>
        </w:tabs>
        <w:ind w:left="576" w:hanging="576"/>
        <w:rPr>
          <w:rFonts w:ascii="Times New Roman" w:hAnsi="Times New Roman"/>
          <w:bCs/>
          <w:sz w:val="24"/>
        </w:rPr>
      </w:pPr>
    </w:p>
    <w:p w:rsidR="00C352E0" w:rsidRPr="00491947" w:rsidRDefault="00F65EE7" w:rsidP="00AE7802">
      <w:pPr>
        <w:tabs>
          <w:tab w:val="left" w:pos="-1440"/>
          <w:tab w:val="left" w:pos="-720"/>
        </w:tabs>
        <w:ind w:left="1080"/>
        <w:rPr>
          <w:rFonts w:ascii="Times New Roman" w:hAnsi="Times New Roman"/>
          <w:bCs/>
          <w:i/>
          <w:sz w:val="24"/>
        </w:rPr>
      </w:pPr>
      <w:r w:rsidRPr="00491947">
        <w:rPr>
          <w:rFonts w:ascii="Times New Roman" w:hAnsi="Times New Roman"/>
          <w:bCs/>
          <w:i/>
          <w:sz w:val="24"/>
        </w:rPr>
        <w:t>“The property herein described is situated in or near a resource (farm or</w:t>
      </w:r>
      <w:r w:rsidR="00C352E0" w:rsidRPr="00491947">
        <w:rPr>
          <w:rFonts w:ascii="Times New Roman" w:hAnsi="Times New Roman"/>
          <w:bCs/>
          <w:i/>
          <w:sz w:val="24"/>
        </w:rPr>
        <w:t xml:space="preserve"> </w:t>
      </w:r>
      <w:r w:rsidRPr="00491947">
        <w:rPr>
          <w:rFonts w:ascii="Times New Roman" w:hAnsi="Times New Roman"/>
          <w:bCs/>
          <w:i/>
          <w:sz w:val="24"/>
        </w:rPr>
        <w:t xml:space="preserve">ranch) zone, where the intent is to encourage agricultural use and minimize conflicts with non-resource uses. Non-resource residents may be </w:t>
      </w:r>
      <w:r w:rsidR="00C352E0" w:rsidRPr="00491947">
        <w:rPr>
          <w:rFonts w:ascii="Times New Roman" w:hAnsi="Times New Roman"/>
          <w:bCs/>
          <w:i/>
          <w:sz w:val="24"/>
        </w:rPr>
        <w:t>s</w:t>
      </w:r>
      <w:r w:rsidRPr="00491947">
        <w:rPr>
          <w:rFonts w:ascii="Times New Roman" w:hAnsi="Times New Roman"/>
          <w:bCs/>
          <w:i/>
          <w:sz w:val="24"/>
        </w:rPr>
        <w:t>ubjected to common, customary and accepted farm and ranch practices that are conducted in accordance with federal and state laws but ordinarily and necessarily produce noise, dust</w:t>
      </w:r>
      <w:r w:rsidR="00AE7802" w:rsidRPr="00491947">
        <w:rPr>
          <w:rFonts w:ascii="Times New Roman" w:hAnsi="Times New Roman"/>
          <w:bCs/>
          <w:i/>
          <w:sz w:val="24"/>
        </w:rPr>
        <w:t xml:space="preserve">, smoke and other </w:t>
      </w:r>
      <w:r w:rsidR="00AE7802" w:rsidRPr="00491947">
        <w:rPr>
          <w:rFonts w:ascii="Times New Roman" w:hAnsi="Times New Roman"/>
          <w:bCs/>
          <w:i/>
          <w:sz w:val="24"/>
        </w:rPr>
        <w:lastRenderedPageBreak/>
        <w:t xml:space="preserve">impacts. The </w:t>
      </w:r>
      <w:r w:rsidRPr="00491947">
        <w:rPr>
          <w:rFonts w:ascii="Times New Roman" w:hAnsi="Times New Roman"/>
          <w:bCs/>
          <w:i/>
          <w:sz w:val="24"/>
        </w:rPr>
        <w:t xml:space="preserve">grantees, including their heirs, assigns and lessees, by the recording of this statement, and in return for allowing a non-resource dwelling on this property, hereby accept the potential impacts of accepted farm and ranch </w:t>
      </w:r>
      <w:r w:rsidR="00C352E0" w:rsidRPr="00491947">
        <w:rPr>
          <w:rFonts w:ascii="Times New Roman" w:hAnsi="Times New Roman"/>
          <w:bCs/>
          <w:i/>
          <w:sz w:val="24"/>
        </w:rPr>
        <w:t>p</w:t>
      </w:r>
      <w:r w:rsidRPr="00491947">
        <w:rPr>
          <w:rFonts w:ascii="Times New Roman" w:hAnsi="Times New Roman"/>
          <w:bCs/>
          <w:i/>
          <w:sz w:val="24"/>
        </w:rPr>
        <w:t>ractices as normal and necessary and part of the risk of establishing a</w:t>
      </w:r>
      <w:r w:rsidR="00C352E0" w:rsidRPr="00491947">
        <w:rPr>
          <w:rFonts w:ascii="Times New Roman" w:hAnsi="Times New Roman"/>
          <w:bCs/>
          <w:i/>
          <w:sz w:val="24"/>
        </w:rPr>
        <w:t xml:space="preserve"> </w:t>
      </w:r>
      <w:r w:rsidRPr="00491947">
        <w:rPr>
          <w:rFonts w:ascii="Times New Roman" w:hAnsi="Times New Roman"/>
          <w:bCs/>
          <w:i/>
          <w:sz w:val="24"/>
        </w:rPr>
        <w:t>dwelling in this area, and grantee acknowledges the need to avoid activities that conflict with nearby resource uses.”</w:t>
      </w:r>
    </w:p>
    <w:p w:rsidR="00AE7802" w:rsidRPr="00491947" w:rsidRDefault="00AE7802" w:rsidP="00AE7802">
      <w:pPr>
        <w:tabs>
          <w:tab w:val="left" w:pos="-1440"/>
          <w:tab w:val="left" w:pos="-720"/>
        </w:tabs>
        <w:ind w:left="1080"/>
        <w:rPr>
          <w:rFonts w:ascii="Times New Roman" w:hAnsi="Times New Roman"/>
          <w:bCs/>
          <w:sz w:val="16"/>
          <w:szCs w:val="16"/>
        </w:rPr>
      </w:pPr>
    </w:p>
    <w:p w:rsidR="00CB55BD" w:rsidRDefault="00CB55BD" w:rsidP="00CB1CD0">
      <w:pPr>
        <w:pStyle w:val="ListParagraph"/>
        <w:numPr>
          <w:ilvl w:val="0"/>
          <w:numId w:val="7"/>
        </w:numPr>
        <w:tabs>
          <w:tab w:val="left" w:pos="-1440"/>
          <w:tab w:val="left" w:pos="-720"/>
        </w:tabs>
        <w:ind w:left="1080" w:hanging="720"/>
        <w:rPr>
          <w:rFonts w:ascii="Times New Roman" w:hAnsi="Times New Roman"/>
          <w:bCs/>
          <w:sz w:val="24"/>
        </w:rPr>
      </w:pPr>
      <w:r>
        <w:rPr>
          <w:rFonts w:ascii="Times New Roman" w:hAnsi="Times New Roman"/>
          <w:bCs/>
          <w:sz w:val="24"/>
        </w:rPr>
        <w:t>Adequate access shall be secured for each individual partitio</w:t>
      </w:r>
      <w:r w:rsidR="00A95DF9">
        <w:rPr>
          <w:rFonts w:ascii="Times New Roman" w:hAnsi="Times New Roman"/>
          <w:bCs/>
          <w:sz w:val="24"/>
        </w:rPr>
        <w:t>n</w:t>
      </w:r>
      <w:r>
        <w:rPr>
          <w:rFonts w:ascii="Times New Roman" w:hAnsi="Times New Roman"/>
          <w:bCs/>
          <w:sz w:val="24"/>
        </w:rPr>
        <w:t>.</w:t>
      </w:r>
      <w:r w:rsidR="00A95DF9">
        <w:rPr>
          <w:rFonts w:ascii="Times New Roman" w:hAnsi="Times New Roman"/>
          <w:bCs/>
          <w:sz w:val="24"/>
        </w:rPr>
        <w:t xml:space="preserve"> The approach for the sit</w:t>
      </w:r>
      <w:r w:rsidR="00E83F52">
        <w:rPr>
          <w:rFonts w:ascii="Times New Roman" w:hAnsi="Times New Roman"/>
          <w:bCs/>
          <w:sz w:val="24"/>
        </w:rPr>
        <w:t>es</w:t>
      </w:r>
      <w:r w:rsidR="00A95DF9">
        <w:rPr>
          <w:rFonts w:ascii="Times New Roman" w:hAnsi="Times New Roman"/>
          <w:bCs/>
          <w:sz w:val="24"/>
        </w:rPr>
        <w:t xml:space="preserve"> shall meet all the requirements of the </w:t>
      </w:r>
      <w:r w:rsidR="00E83F52">
        <w:rPr>
          <w:rFonts w:ascii="Times New Roman" w:hAnsi="Times New Roman"/>
          <w:bCs/>
          <w:sz w:val="24"/>
        </w:rPr>
        <w:t>Nyssa Rural</w:t>
      </w:r>
      <w:r w:rsidR="00A95DF9">
        <w:rPr>
          <w:rFonts w:ascii="Times New Roman" w:hAnsi="Times New Roman"/>
          <w:bCs/>
          <w:sz w:val="24"/>
        </w:rPr>
        <w:t xml:space="preserve"> Fire District (</w:t>
      </w:r>
      <w:r w:rsidR="00E83F52">
        <w:rPr>
          <w:rFonts w:ascii="Times New Roman" w:hAnsi="Times New Roman"/>
          <w:bCs/>
          <w:sz w:val="24"/>
        </w:rPr>
        <w:t>See attached</w:t>
      </w:r>
      <w:r w:rsidR="00A95DF9">
        <w:rPr>
          <w:rFonts w:ascii="Times New Roman" w:hAnsi="Times New Roman"/>
          <w:bCs/>
          <w:sz w:val="24"/>
        </w:rPr>
        <w:t>)</w:t>
      </w:r>
      <w:r w:rsidR="00E83F52">
        <w:rPr>
          <w:rFonts w:ascii="Times New Roman" w:hAnsi="Times New Roman"/>
          <w:bCs/>
          <w:sz w:val="24"/>
        </w:rPr>
        <w:t>.</w:t>
      </w:r>
    </w:p>
    <w:p w:rsidR="00CB55BD" w:rsidRPr="00E83F52" w:rsidRDefault="00CB55BD" w:rsidP="00E83F52">
      <w:pPr>
        <w:rPr>
          <w:rFonts w:ascii="Times New Roman" w:hAnsi="Times New Roman"/>
          <w:bCs/>
          <w:sz w:val="16"/>
          <w:szCs w:val="16"/>
        </w:rPr>
      </w:pPr>
    </w:p>
    <w:p w:rsidR="00491947" w:rsidRDefault="00491947" w:rsidP="00491947">
      <w:pPr>
        <w:pStyle w:val="ListParagraph"/>
        <w:numPr>
          <w:ilvl w:val="0"/>
          <w:numId w:val="7"/>
        </w:numPr>
        <w:tabs>
          <w:tab w:val="left" w:pos="-1440"/>
          <w:tab w:val="left" w:pos="-720"/>
        </w:tabs>
        <w:ind w:left="1080" w:hanging="720"/>
        <w:rPr>
          <w:rFonts w:ascii="Times New Roman" w:hAnsi="Times New Roman"/>
          <w:bCs/>
          <w:sz w:val="24"/>
        </w:rPr>
      </w:pPr>
      <w:r w:rsidRPr="00CB1CD0">
        <w:rPr>
          <w:rFonts w:ascii="Times New Roman" w:hAnsi="Times New Roman"/>
          <w:bCs/>
          <w:sz w:val="24"/>
        </w:rPr>
        <w:t>Adequate firebreaks shall be constructed and maintained to minimize danger from potential wildfire.</w:t>
      </w:r>
    </w:p>
    <w:p w:rsidR="00491947" w:rsidRPr="00491947" w:rsidRDefault="00491947" w:rsidP="00491947">
      <w:pPr>
        <w:pStyle w:val="ListParagraph"/>
        <w:rPr>
          <w:rFonts w:ascii="Times New Roman" w:hAnsi="Times New Roman"/>
          <w:bCs/>
          <w:sz w:val="16"/>
          <w:szCs w:val="16"/>
        </w:rPr>
      </w:pPr>
    </w:p>
    <w:p w:rsidR="00F65EE7" w:rsidRPr="00CB1CD0" w:rsidRDefault="00CB1CD0" w:rsidP="00CB1CD0">
      <w:pPr>
        <w:pStyle w:val="ListParagraph"/>
        <w:numPr>
          <w:ilvl w:val="0"/>
          <w:numId w:val="7"/>
        </w:numPr>
        <w:tabs>
          <w:tab w:val="left" w:pos="-1440"/>
          <w:tab w:val="left" w:pos="-720"/>
        </w:tabs>
        <w:ind w:left="1080" w:hanging="720"/>
        <w:rPr>
          <w:rFonts w:ascii="Times New Roman" w:hAnsi="Times New Roman"/>
          <w:bCs/>
          <w:sz w:val="24"/>
        </w:rPr>
      </w:pPr>
      <w:r>
        <w:rPr>
          <w:rFonts w:ascii="Times New Roman" w:hAnsi="Times New Roman"/>
          <w:bCs/>
          <w:sz w:val="24"/>
        </w:rPr>
        <w:t>T</w:t>
      </w:r>
      <w:r w:rsidR="00FF6FF6" w:rsidRPr="00CB1CD0">
        <w:rPr>
          <w:rFonts w:ascii="Times New Roman" w:hAnsi="Times New Roman"/>
          <w:bCs/>
          <w:sz w:val="24"/>
        </w:rPr>
        <w:t>his approval is valid for four years from the date of this order. Substantial action must be taken within this time period or the approval will lapse.</w:t>
      </w:r>
      <w:r w:rsidR="00F65EE7" w:rsidRPr="00CB1CD0">
        <w:rPr>
          <w:rFonts w:ascii="Times New Roman" w:hAnsi="Times New Roman"/>
          <w:bCs/>
          <w:sz w:val="24"/>
        </w:rPr>
        <w:tab/>
      </w:r>
    </w:p>
    <w:p w:rsidR="00C84022" w:rsidRPr="00F8148B" w:rsidRDefault="00C84022" w:rsidP="000E58D0">
      <w:pPr>
        <w:tabs>
          <w:tab w:val="left" w:pos="-1440"/>
          <w:tab w:val="left" w:pos="-720"/>
        </w:tabs>
        <w:ind w:left="576" w:hanging="576"/>
        <w:rPr>
          <w:rFonts w:ascii="Times New Roman" w:hAnsi="Times New Roman"/>
          <w:bCs/>
          <w:sz w:val="24"/>
        </w:rPr>
      </w:pPr>
    </w:p>
    <w:p w:rsidR="00915348" w:rsidRPr="00F8148B" w:rsidRDefault="00C352E0" w:rsidP="000E58D0">
      <w:pPr>
        <w:tabs>
          <w:tab w:val="left" w:pos="-1440"/>
          <w:tab w:val="left" w:pos="-720"/>
        </w:tabs>
        <w:ind w:left="576" w:hanging="576"/>
        <w:rPr>
          <w:rFonts w:ascii="Times New Roman" w:hAnsi="Times New Roman"/>
          <w:b/>
          <w:bCs/>
          <w:sz w:val="24"/>
        </w:rPr>
      </w:pPr>
      <w:r>
        <w:rPr>
          <w:rFonts w:ascii="Times New Roman" w:hAnsi="Times New Roman"/>
          <w:b/>
          <w:bCs/>
          <w:sz w:val="24"/>
        </w:rPr>
        <w:t>EX</w:t>
      </w:r>
      <w:r w:rsidR="00915348" w:rsidRPr="00F8148B">
        <w:rPr>
          <w:rFonts w:ascii="Times New Roman" w:hAnsi="Times New Roman"/>
          <w:b/>
          <w:bCs/>
          <w:sz w:val="24"/>
        </w:rPr>
        <w:t>HIBITS</w:t>
      </w:r>
    </w:p>
    <w:p w:rsidR="00915348" w:rsidRPr="00F8148B" w:rsidRDefault="00915348" w:rsidP="000E58D0">
      <w:pPr>
        <w:tabs>
          <w:tab w:val="left" w:pos="-1440"/>
          <w:tab w:val="left" w:pos="-720"/>
        </w:tabs>
        <w:ind w:left="576" w:hanging="576"/>
        <w:rPr>
          <w:rFonts w:ascii="Times New Roman" w:hAnsi="Times New Roman"/>
          <w:b/>
          <w:bCs/>
          <w:sz w:val="24"/>
        </w:rPr>
      </w:pPr>
    </w:p>
    <w:p w:rsidR="004A6E27" w:rsidRPr="00F8148B" w:rsidRDefault="00915348" w:rsidP="000E58D0">
      <w:pPr>
        <w:tabs>
          <w:tab w:val="left" w:pos="-1440"/>
          <w:tab w:val="left" w:pos="-720"/>
        </w:tabs>
        <w:ind w:left="576" w:hanging="576"/>
        <w:rPr>
          <w:rFonts w:ascii="Times New Roman" w:hAnsi="Times New Roman"/>
          <w:bCs/>
          <w:sz w:val="24"/>
        </w:rPr>
      </w:pPr>
      <w:r w:rsidRPr="00F8148B">
        <w:rPr>
          <w:rFonts w:ascii="Times New Roman" w:hAnsi="Times New Roman"/>
          <w:bCs/>
          <w:sz w:val="24"/>
        </w:rPr>
        <w:t>1.</w:t>
      </w:r>
      <w:r w:rsidR="004A6E27" w:rsidRPr="00F8148B">
        <w:rPr>
          <w:rFonts w:ascii="Times New Roman" w:hAnsi="Times New Roman"/>
          <w:bCs/>
          <w:sz w:val="24"/>
        </w:rPr>
        <w:tab/>
      </w:r>
      <w:r w:rsidR="00007C73">
        <w:rPr>
          <w:rFonts w:ascii="Times New Roman" w:hAnsi="Times New Roman"/>
          <w:bCs/>
          <w:sz w:val="24"/>
        </w:rPr>
        <w:t xml:space="preserve">Letter from </w:t>
      </w:r>
      <w:r w:rsidR="00E83F52">
        <w:rPr>
          <w:rFonts w:ascii="Times New Roman" w:hAnsi="Times New Roman"/>
          <w:bCs/>
          <w:sz w:val="24"/>
        </w:rPr>
        <w:t>Nyssa Rural</w:t>
      </w:r>
      <w:r w:rsidR="00AE3F0F">
        <w:rPr>
          <w:rFonts w:ascii="Times New Roman" w:hAnsi="Times New Roman"/>
          <w:bCs/>
          <w:sz w:val="24"/>
        </w:rPr>
        <w:t xml:space="preserve"> Fire </w:t>
      </w:r>
      <w:r w:rsidR="00007C73">
        <w:rPr>
          <w:rFonts w:ascii="Times New Roman" w:hAnsi="Times New Roman"/>
          <w:bCs/>
          <w:sz w:val="24"/>
        </w:rPr>
        <w:t>District</w:t>
      </w:r>
    </w:p>
    <w:p w:rsidR="00AE3F0F" w:rsidRPr="00F8148B" w:rsidRDefault="004A6E27" w:rsidP="00AE3F0F">
      <w:pPr>
        <w:tabs>
          <w:tab w:val="left" w:pos="-1440"/>
          <w:tab w:val="left" w:pos="-720"/>
        </w:tabs>
        <w:ind w:left="576" w:hanging="576"/>
        <w:rPr>
          <w:rFonts w:ascii="Times New Roman" w:hAnsi="Times New Roman"/>
          <w:bCs/>
          <w:sz w:val="24"/>
        </w:rPr>
      </w:pPr>
      <w:r w:rsidRPr="00F8148B">
        <w:rPr>
          <w:rFonts w:ascii="Times New Roman" w:hAnsi="Times New Roman"/>
          <w:bCs/>
          <w:sz w:val="24"/>
        </w:rPr>
        <w:t>2.</w:t>
      </w:r>
      <w:r w:rsidRPr="00F8148B">
        <w:rPr>
          <w:rFonts w:ascii="Times New Roman" w:hAnsi="Times New Roman"/>
          <w:bCs/>
          <w:sz w:val="24"/>
        </w:rPr>
        <w:tab/>
      </w:r>
      <w:r w:rsidR="00007C73">
        <w:rPr>
          <w:rFonts w:ascii="Times New Roman" w:hAnsi="Times New Roman"/>
          <w:bCs/>
          <w:sz w:val="24"/>
        </w:rPr>
        <w:t xml:space="preserve">Letter from </w:t>
      </w:r>
      <w:r w:rsidR="00E83F52">
        <w:rPr>
          <w:rFonts w:ascii="Times New Roman" w:hAnsi="Times New Roman"/>
          <w:bCs/>
          <w:sz w:val="24"/>
        </w:rPr>
        <w:t>Owyhee Irrigation District</w:t>
      </w:r>
      <w:bookmarkStart w:id="1" w:name="_GoBack"/>
      <w:bookmarkEnd w:id="1"/>
      <w:r w:rsidR="00551169">
        <w:rPr>
          <w:rFonts w:ascii="Times New Roman" w:hAnsi="Times New Roman"/>
          <w:bCs/>
          <w:sz w:val="24"/>
        </w:rPr>
        <w:t xml:space="preserve"> </w:t>
      </w:r>
    </w:p>
    <w:p w:rsidR="00007C73" w:rsidRPr="00F8148B" w:rsidRDefault="00007C73" w:rsidP="00007C73">
      <w:pPr>
        <w:tabs>
          <w:tab w:val="left" w:pos="-1440"/>
          <w:tab w:val="left" w:pos="-720"/>
        </w:tabs>
        <w:ind w:left="576" w:hanging="576"/>
        <w:rPr>
          <w:rFonts w:ascii="Times New Roman" w:hAnsi="Times New Roman"/>
          <w:bCs/>
          <w:sz w:val="24"/>
        </w:rPr>
      </w:pPr>
    </w:p>
    <w:sectPr w:rsidR="00007C73" w:rsidRPr="00F8148B" w:rsidSect="00F8148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16C" w:rsidRDefault="0057616C">
      <w:r>
        <w:separator/>
      </w:r>
    </w:p>
  </w:endnote>
  <w:endnote w:type="continuationSeparator" w:id="0">
    <w:p w:rsidR="0057616C" w:rsidRDefault="0057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5BD" w:rsidRDefault="00CB55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B55BD" w:rsidRDefault="00CB5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B55BD" w:rsidTr="00C352E0">
      <w:tc>
        <w:tcPr>
          <w:tcW w:w="918" w:type="dxa"/>
        </w:tcPr>
        <w:p w:rsidR="00CB55BD" w:rsidRDefault="00CB55BD">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491947" w:rsidRPr="0049194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vAlign w:val="center"/>
        </w:tcPr>
        <w:p w:rsidR="00CB55BD" w:rsidRPr="00C352E0" w:rsidRDefault="00D90629" w:rsidP="00DF13AD">
          <w:pPr>
            <w:pStyle w:val="Footer"/>
            <w:rPr>
              <w:rFonts w:ascii="Times New Roman" w:hAnsi="Times New Roman"/>
            </w:rPr>
          </w:pPr>
          <w:r>
            <w:rPr>
              <w:rFonts w:ascii="Times New Roman" w:hAnsi="Times New Roman"/>
            </w:rPr>
            <w:t>2021-12-018</w:t>
          </w:r>
          <w:r w:rsidR="00CB55BD">
            <w:rPr>
              <w:rFonts w:ascii="Times New Roman" w:hAnsi="Times New Roman"/>
            </w:rPr>
            <w:t xml:space="preserve"> – Staff Report</w:t>
          </w:r>
        </w:p>
      </w:tc>
    </w:tr>
  </w:tbl>
  <w:p w:rsidR="00CB55BD" w:rsidRDefault="00CB55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16C" w:rsidRDefault="0057616C">
      <w:r>
        <w:separator/>
      </w:r>
    </w:p>
  </w:footnote>
  <w:footnote w:type="continuationSeparator" w:id="0">
    <w:p w:rsidR="0057616C" w:rsidRDefault="00576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489"/>
    <w:multiLevelType w:val="hybridMultilevel"/>
    <w:tmpl w:val="13EA4C20"/>
    <w:lvl w:ilvl="0" w:tplc="48FA1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60405"/>
    <w:multiLevelType w:val="hybridMultilevel"/>
    <w:tmpl w:val="2C542058"/>
    <w:lvl w:ilvl="0" w:tplc="48FA1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84AFC"/>
    <w:multiLevelType w:val="hybridMultilevel"/>
    <w:tmpl w:val="96968832"/>
    <w:lvl w:ilvl="0" w:tplc="04090015">
      <w:start w:val="1"/>
      <w:numFmt w:val="upperLetter"/>
      <w:lvlText w:val="%1."/>
      <w:lvlJc w:val="left"/>
      <w:pPr>
        <w:ind w:left="720" w:hanging="360"/>
      </w:pPr>
      <w:rPr>
        <w:rFonts w:hint="default"/>
      </w:rPr>
    </w:lvl>
    <w:lvl w:ilvl="1" w:tplc="48FA1A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F77AC"/>
    <w:multiLevelType w:val="hybridMultilevel"/>
    <w:tmpl w:val="13EA4C20"/>
    <w:lvl w:ilvl="0" w:tplc="48FA1A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E56703"/>
    <w:multiLevelType w:val="hybridMultilevel"/>
    <w:tmpl w:val="0E949832"/>
    <w:lvl w:ilvl="0" w:tplc="BAA85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D78F1"/>
    <w:multiLevelType w:val="hybridMultilevel"/>
    <w:tmpl w:val="5F56C536"/>
    <w:lvl w:ilvl="0" w:tplc="04090015">
      <w:start w:val="1"/>
      <w:numFmt w:val="upperLetter"/>
      <w:lvlText w:val="%1."/>
      <w:lvlJc w:val="left"/>
      <w:pPr>
        <w:ind w:left="720" w:hanging="360"/>
      </w:pPr>
      <w:rPr>
        <w:rFonts w:hint="default"/>
      </w:rPr>
    </w:lvl>
    <w:lvl w:ilvl="1" w:tplc="48FA1A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31003"/>
    <w:multiLevelType w:val="hybridMultilevel"/>
    <w:tmpl w:val="E586F662"/>
    <w:lvl w:ilvl="0" w:tplc="AFBE8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C4FEF"/>
    <w:multiLevelType w:val="hybridMultilevel"/>
    <w:tmpl w:val="DDF0BCFA"/>
    <w:lvl w:ilvl="0" w:tplc="A67C852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268B5"/>
    <w:multiLevelType w:val="hybridMultilevel"/>
    <w:tmpl w:val="96968832"/>
    <w:lvl w:ilvl="0" w:tplc="04090015">
      <w:start w:val="1"/>
      <w:numFmt w:val="upperLetter"/>
      <w:lvlText w:val="%1."/>
      <w:lvlJc w:val="left"/>
      <w:pPr>
        <w:ind w:left="720" w:hanging="360"/>
      </w:pPr>
      <w:rPr>
        <w:rFonts w:hint="default"/>
      </w:rPr>
    </w:lvl>
    <w:lvl w:ilvl="1" w:tplc="48FA1A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1"/>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66"/>
    <w:rsid w:val="00007C73"/>
    <w:rsid w:val="000148F3"/>
    <w:rsid w:val="00060CC5"/>
    <w:rsid w:val="00064CFE"/>
    <w:rsid w:val="00086781"/>
    <w:rsid w:val="000B5C8A"/>
    <w:rsid w:val="000C0D08"/>
    <w:rsid w:val="000E58D0"/>
    <w:rsid w:val="0011727C"/>
    <w:rsid w:val="0014372B"/>
    <w:rsid w:val="00153F5C"/>
    <w:rsid w:val="00166D58"/>
    <w:rsid w:val="00172286"/>
    <w:rsid w:val="001A22CD"/>
    <w:rsid w:val="001F2448"/>
    <w:rsid w:val="001F7B18"/>
    <w:rsid w:val="00200DA4"/>
    <w:rsid w:val="00227F65"/>
    <w:rsid w:val="002461A1"/>
    <w:rsid w:val="002568FB"/>
    <w:rsid w:val="00256F18"/>
    <w:rsid w:val="00297DB8"/>
    <w:rsid w:val="002C7F2A"/>
    <w:rsid w:val="00312D91"/>
    <w:rsid w:val="003235CD"/>
    <w:rsid w:val="00331AD5"/>
    <w:rsid w:val="0034384A"/>
    <w:rsid w:val="00352396"/>
    <w:rsid w:val="00371B37"/>
    <w:rsid w:val="0037733D"/>
    <w:rsid w:val="00380957"/>
    <w:rsid w:val="00381607"/>
    <w:rsid w:val="00384FBC"/>
    <w:rsid w:val="003C17A3"/>
    <w:rsid w:val="003D5378"/>
    <w:rsid w:val="00406BD5"/>
    <w:rsid w:val="0040767B"/>
    <w:rsid w:val="00413E82"/>
    <w:rsid w:val="00453EF2"/>
    <w:rsid w:val="00491947"/>
    <w:rsid w:val="004A6E27"/>
    <w:rsid w:val="004C51B1"/>
    <w:rsid w:val="004D0E67"/>
    <w:rsid w:val="004D7BA8"/>
    <w:rsid w:val="00535A2E"/>
    <w:rsid w:val="00551169"/>
    <w:rsid w:val="005537FA"/>
    <w:rsid w:val="005621F3"/>
    <w:rsid w:val="0057616C"/>
    <w:rsid w:val="00581AD0"/>
    <w:rsid w:val="00597178"/>
    <w:rsid w:val="005A0AA7"/>
    <w:rsid w:val="005A5731"/>
    <w:rsid w:val="005B4445"/>
    <w:rsid w:val="005C2510"/>
    <w:rsid w:val="005D343F"/>
    <w:rsid w:val="00600A13"/>
    <w:rsid w:val="00611BC9"/>
    <w:rsid w:val="00612BB5"/>
    <w:rsid w:val="00642EED"/>
    <w:rsid w:val="00697769"/>
    <w:rsid w:val="006B331C"/>
    <w:rsid w:val="006C7C09"/>
    <w:rsid w:val="006E169E"/>
    <w:rsid w:val="006F10D1"/>
    <w:rsid w:val="006F697D"/>
    <w:rsid w:val="00761D0C"/>
    <w:rsid w:val="0077312A"/>
    <w:rsid w:val="007815DB"/>
    <w:rsid w:val="00790603"/>
    <w:rsid w:val="008012C5"/>
    <w:rsid w:val="008212B5"/>
    <w:rsid w:val="00843D8E"/>
    <w:rsid w:val="00860876"/>
    <w:rsid w:val="00865B3E"/>
    <w:rsid w:val="00876F33"/>
    <w:rsid w:val="008B2E13"/>
    <w:rsid w:val="008F3E43"/>
    <w:rsid w:val="00905DD2"/>
    <w:rsid w:val="00915348"/>
    <w:rsid w:val="00950945"/>
    <w:rsid w:val="0095460A"/>
    <w:rsid w:val="009551EB"/>
    <w:rsid w:val="009A5236"/>
    <w:rsid w:val="009D223C"/>
    <w:rsid w:val="009D2F0B"/>
    <w:rsid w:val="00A1036F"/>
    <w:rsid w:val="00A178E0"/>
    <w:rsid w:val="00A42F66"/>
    <w:rsid w:val="00A70FC4"/>
    <w:rsid w:val="00A95DF9"/>
    <w:rsid w:val="00AA04C5"/>
    <w:rsid w:val="00AB05A7"/>
    <w:rsid w:val="00AB0A6E"/>
    <w:rsid w:val="00AB17AE"/>
    <w:rsid w:val="00AE3F0F"/>
    <w:rsid w:val="00AE7802"/>
    <w:rsid w:val="00AF5376"/>
    <w:rsid w:val="00B032AF"/>
    <w:rsid w:val="00B120F5"/>
    <w:rsid w:val="00B33C08"/>
    <w:rsid w:val="00B5613A"/>
    <w:rsid w:val="00B66BE2"/>
    <w:rsid w:val="00BC2244"/>
    <w:rsid w:val="00BD0E9F"/>
    <w:rsid w:val="00BE1E4A"/>
    <w:rsid w:val="00C01FC0"/>
    <w:rsid w:val="00C17293"/>
    <w:rsid w:val="00C352E0"/>
    <w:rsid w:val="00C67660"/>
    <w:rsid w:val="00C766C8"/>
    <w:rsid w:val="00C81CA4"/>
    <w:rsid w:val="00C84022"/>
    <w:rsid w:val="00C86192"/>
    <w:rsid w:val="00C87ABB"/>
    <w:rsid w:val="00C95A24"/>
    <w:rsid w:val="00CA7D08"/>
    <w:rsid w:val="00CB1CD0"/>
    <w:rsid w:val="00CB55BD"/>
    <w:rsid w:val="00CD33B5"/>
    <w:rsid w:val="00CF0990"/>
    <w:rsid w:val="00D02488"/>
    <w:rsid w:val="00D44274"/>
    <w:rsid w:val="00D46705"/>
    <w:rsid w:val="00D72F22"/>
    <w:rsid w:val="00D73A65"/>
    <w:rsid w:val="00D7426C"/>
    <w:rsid w:val="00D7506E"/>
    <w:rsid w:val="00D77F34"/>
    <w:rsid w:val="00D80F11"/>
    <w:rsid w:val="00D8235D"/>
    <w:rsid w:val="00D84052"/>
    <w:rsid w:val="00D8460D"/>
    <w:rsid w:val="00D847F5"/>
    <w:rsid w:val="00D90629"/>
    <w:rsid w:val="00DA14E5"/>
    <w:rsid w:val="00DB1375"/>
    <w:rsid w:val="00DC55EB"/>
    <w:rsid w:val="00DF13AD"/>
    <w:rsid w:val="00E83F15"/>
    <w:rsid w:val="00E83F52"/>
    <w:rsid w:val="00E86220"/>
    <w:rsid w:val="00E875EC"/>
    <w:rsid w:val="00EC1CA0"/>
    <w:rsid w:val="00EC1D52"/>
    <w:rsid w:val="00EC37A5"/>
    <w:rsid w:val="00ED1C4E"/>
    <w:rsid w:val="00F041F6"/>
    <w:rsid w:val="00F1699C"/>
    <w:rsid w:val="00F24C20"/>
    <w:rsid w:val="00F46311"/>
    <w:rsid w:val="00F54404"/>
    <w:rsid w:val="00F62009"/>
    <w:rsid w:val="00F65EE7"/>
    <w:rsid w:val="00F71ECF"/>
    <w:rsid w:val="00F8148B"/>
    <w:rsid w:val="00F90EB0"/>
    <w:rsid w:val="00FA2520"/>
    <w:rsid w:val="00FA5FA8"/>
    <w:rsid w:val="00FE2619"/>
    <w:rsid w:val="00FF0AAA"/>
    <w:rsid w:val="00FF3757"/>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998A"/>
  <w15:docId w15:val="{3D6CD895-F34E-4520-9454-1388FB1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F66"/>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A42F66"/>
    <w:pPr>
      <w:keepNext/>
      <w:outlineLvl w:val="1"/>
    </w:pPr>
    <w:rPr>
      <w:sz w:val="24"/>
    </w:rPr>
  </w:style>
  <w:style w:type="paragraph" w:styleId="Heading5">
    <w:name w:val="heading 5"/>
    <w:basedOn w:val="Normal"/>
    <w:next w:val="Normal"/>
    <w:link w:val="Heading5Char"/>
    <w:qFormat/>
    <w:rsid w:val="00A42F66"/>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F66"/>
    <w:rPr>
      <w:rFonts w:ascii="Arial" w:eastAsia="Times New Roman" w:hAnsi="Arial" w:cs="Times New Roman"/>
      <w:szCs w:val="24"/>
    </w:rPr>
  </w:style>
  <w:style w:type="character" w:customStyle="1" w:styleId="Heading5Char">
    <w:name w:val="Heading 5 Char"/>
    <w:basedOn w:val="DefaultParagraphFont"/>
    <w:link w:val="Heading5"/>
    <w:rsid w:val="00A42F66"/>
    <w:rPr>
      <w:rFonts w:ascii="Arial" w:eastAsia="Times New Roman" w:hAnsi="Arial" w:cs="Times New Roman"/>
      <w:b/>
      <w:bCs/>
      <w:szCs w:val="24"/>
    </w:rPr>
  </w:style>
  <w:style w:type="paragraph" w:styleId="Footer">
    <w:name w:val="footer"/>
    <w:basedOn w:val="Normal"/>
    <w:link w:val="FooterChar"/>
    <w:uiPriority w:val="99"/>
    <w:rsid w:val="00A42F66"/>
    <w:pPr>
      <w:tabs>
        <w:tab w:val="center" w:pos="4320"/>
        <w:tab w:val="right" w:pos="8640"/>
      </w:tabs>
    </w:pPr>
  </w:style>
  <w:style w:type="character" w:customStyle="1" w:styleId="FooterChar">
    <w:name w:val="Footer Char"/>
    <w:basedOn w:val="DefaultParagraphFont"/>
    <w:link w:val="Footer"/>
    <w:uiPriority w:val="99"/>
    <w:rsid w:val="00A42F66"/>
    <w:rPr>
      <w:rFonts w:ascii="Arial" w:eastAsia="Times New Roman" w:hAnsi="Arial" w:cs="Times New Roman"/>
      <w:sz w:val="20"/>
      <w:szCs w:val="24"/>
    </w:rPr>
  </w:style>
  <w:style w:type="character" w:styleId="PageNumber">
    <w:name w:val="page number"/>
    <w:basedOn w:val="DefaultParagraphFont"/>
    <w:semiHidden/>
    <w:rsid w:val="00A42F66"/>
  </w:style>
  <w:style w:type="paragraph" w:styleId="BalloonText">
    <w:name w:val="Balloon Text"/>
    <w:basedOn w:val="Normal"/>
    <w:link w:val="BalloonTextChar"/>
    <w:uiPriority w:val="99"/>
    <w:semiHidden/>
    <w:unhideWhenUsed/>
    <w:rsid w:val="00915348"/>
    <w:rPr>
      <w:rFonts w:ascii="Tahoma" w:hAnsi="Tahoma" w:cs="Tahoma"/>
      <w:sz w:val="16"/>
      <w:szCs w:val="16"/>
    </w:rPr>
  </w:style>
  <w:style w:type="character" w:customStyle="1" w:styleId="BalloonTextChar">
    <w:name w:val="Balloon Text Char"/>
    <w:basedOn w:val="DefaultParagraphFont"/>
    <w:link w:val="BalloonText"/>
    <w:uiPriority w:val="99"/>
    <w:semiHidden/>
    <w:rsid w:val="00915348"/>
    <w:rPr>
      <w:rFonts w:ascii="Tahoma" w:eastAsia="Times New Roman" w:hAnsi="Tahoma" w:cs="Tahoma"/>
      <w:sz w:val="16"/>
      <w:szCs w:val="16"/>
    </w:rPr>
  </w:style>
  <w:style w:type="paragraph" w:styleId="ListParagraph">
    <w:name w:val="List Paragraph"/>
    <w:basedOn w:val="Normal"/>
    <w:uiPriority w:val="34"/>
    <w:qFormat/>
    <w:rsid w:val="00D847F5"/>
    <w:pPr>
      <w:ind w:left="720"/>
      <w:contextualSpacing/>
    </w:pPr>
  </w:style>
  <w:style w:type="paragraph" w:styleId="Header">
    <w:name w:val="header"/>
    <w:basedOn w:val="Normal"/>
    <w:link w:val="HeaderChar"/>
    <w:uiPriority w:val="99"/>
    <w:unhideWhenUsed/>
    <w:rsid w:val="00C352E0"/>
    <w:pPr>
      <w:tabs>
        <w:tab w:val="center" w:pos="4680"/>
        <w:tab w:val="right" w:pos="9360"/>
      </w:tabs>
    </w:pPr>
  </w:style>
  <w:style w:type="character" w:customStyle="1" w:styleId="HeaderChar">
    <w:name w:val="Header Char"/>
    <w:basedOn w:val="DefaultParagraphFont"/>
    <w:link w:val="Header"/>
    <w:uiPriority w:val="99"/>
    <w:rsid w:val="00C352E0"/>
    <w:rPr>
      <w:rFonts w:ascii="Arial" w:eastAsia="Times New Roman" w:hAnsi="Arial" w:cs="Times New Roman"/>
      <w:sz w:val="20"/>
      <w:szCs w:val="24"/>
    </w:rPr>
  </w:style>
  <w:style w:type="character" w:customStyle="1" w:styleId="section">
    <w:name w:val="section"/>
    <w:basedOn w:val="DefaultParagraphFont"/>
    <w:rsid w:val="00AB17AE"/>
  </w:style>
  <w:style w:type="paragraph" w:customStyle="1" w:styleId="level1">
    <w:name w:val="level1"/>
    <w:basedOn w:val="Normal"/>
    <w:rsid w:val="00AB17AE"/>
    <w:pPr>
      <w:widowControl/>
      <w:autoSpaceDE/>
      <w:autoSpaceDN/>
      <w:adjustRightInd/>
      <w:spacing w:before="100" w:beforeAutospacing="1" w:after="100" w:afterAutospacing="1"/>
    </w:pPr>
    <w:rPr>
      <w:rFonts w:ascii="Times New Roman" w:hAnsi="Times New Roman"/>
      <w:sz w:val="24"/>
    </w:rPr>
  </w:style>
  <w:style w:type="paragraph" w:customStyle="1" w:styleId="level2">
    <w:name w:val="level2"/>
    <w:basedOn w:val="Normal"/>
    <w:rsid w:val="00AB17AE"/>
    <w:pPr>
      <w:widowControl/>
      <w:autoSpaceDE/>
      <w:autoSpaceDN/>
      <w:adjustRightInd/>
      <w:spacing w:before="100" w:beforeAutospacing="1" w:after="100" w:afterAutospacing="1"/>
    </w:pPr>
    <w:rPr>
      <w:rFonts w:ascii="Times New Roman" w:hAnsi="Times New Roman"/>
      <w:sz w:val="24"/>
    </w:rPr>
  </w:style>
  <w:style w:type="paragraph" w:customStyle="1" w:styleId="level3">
    <w:name w:val="level3"/>
    <w:basedOn w:val="Normal"/>
    <w:rsid w:val="00AB17AE"/>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7526">
      <w:bodyDiv w:val="1"/>
      <w:marLeft w:val="0"/>
      <w:marRight w:val="0"/>
      <w:marTop w:val="0"/>
      <w:marBottom w:val="0"/>
      <w:divBdr>
        <w:top w:val="none" w:sz="0" w:space="0" w:color="auto"/>
        <w:left w:val="none" w:sz="0" w:space="0" w:color="auto"/>
        <w:bottom w:val="none" w:sz="0" w:space="0" w:color="auto"/>
        <w:right w:val="none" w:sz="0" w:space="0" w:color="auto"/>
      </w:divBdr>
      <w:divsChild>
        <w:div w:id="399835177">
          <w:marLeft w:val="0"/>
          <w:marRight w:val="0"/>
          <w:marTop w:val="0"/>
          <w:marBottom w:val="0"/>
          <w:divBdr>
            <w:top w:val="none" w:sz="0" w:space="0" w:color="auto"/>
            <w:left w:val="none" w:sz="0" w:space="0" w:color="auto"/>
            <w:bottom w:val="none" w:sz="0" w:space="0" w:color="auto"/>
            <w:right w:val="none" w:sz="0" w:space="0" w:color="auto"/>
          </w:divBdr>
          <w:divsChild>
            <w:div w:id="1394157204">
              <w:marLeft w:val="0"/>
              <w:marRight w:val="0"/>
              <w:marTop w:val="0"/>
              <w:marBottom w:val="0"/>
              <w:divBdr>
                <w:top w:val="none" w:sz="0" w:space="0" w:color="auto"/>
                <w:left w:val="none" w:sz="0" w:space="0" w:color="auto"/>
                <w:bottom w:val="none" w:sz="0" w:space="0" w:color="auto"/>
                <w:right w:val="none" w:sz="0" w:space="0" w:color="auto"/>
              </w:divBdr>
              <w:divsChild>
                <w:div w:id="483934812">
                  <w:marLeft w:val="0"/>
                  <w:marRight w:val="0"/>
                  <w:marTop w:val="0"/>
                  <w:marBottom w:val="0"/>
                  <w:divBdr>
                    <w:top w:val="none" w:sz="0" w:space="0" w:color="auto"/>
                    <w:left w:val="none" w:sz="0" w:space="0" w:color="auto"/>
                    <w:bottom w:val="none" w:sz="0" w:space="0" w:color="auto"/>
                    <w:right w:val="none" w:sz="0" w:space="0" w:color="auto"/>
                  </w:divBdr>
                  <w:divsChild>
                    <w:div w:id="552080373">
                      <w:marLeft w:val="0"/>
                      <w:marRight w:val="0"/>
                      <w:marTop w:val="0"/>
                      <w:marBottom w:val="0"/>
                      <w:divBdr>
                        <w:top w:val="none" w:sz="0" w:space="0" w:color="auto"/>
                        <w:left w:val="none" w:sz="0" w:space="0" w:color="auto"/>
                        <w:bottom w:val="none" w:sz="0" w:space="0" w:color="auto"/>
                        <w:right w:val="none" w:sz="0" w:space="0" w:color="auto"/>
                      </w:divBdr>
                      <w:divsChild>
                        <w:div w:id="1192376381">
                          <w:marLeft w:val="-15"/>
                          <w:marRight w:val="0"/>
                          <w:marTop w:val="0"/>
                          <w:marBottom w:val="0"/>
                          <w:divBdr>
                            <w:top w:val="none" w:sz="0" w:space="0" w:color="auto"/>
                            <w:left w:val="none" w:sz="0" w:space="0" w:color="auto"/>
                            <w:bottom w:val="none" w:sz="0" w:space="0" w:color="auto"/>
                            <w:right w:val="none" w:sz="0" w:space="0" w:color="auto"/>
                          </w:divBdr>
                          <w:divsChild>
                            <w:div w:id="585655168">
                              <w:marLeft w:val="0"/>
                              <w:marRight w:val="0"/>
                              <w:marTop w:val="0"/>
                              <w:marBottom w:val="0"/>
                              <w:divBdr>
                                <w:top w:val="none" w:sz="0" w:space="0" w:color="auto"/>
                                <w:left w:val="none" w:sz="0" w:space="0" w:color="auto"/>
                                <w:bottom w:val="none" w:sz="0" w:space="0" w:color="auto"/>
                                <w:right w:val="none" w:sz="0" w:space="0" w:color="auto"/>
                              </w:divBdr>
                              <w:divsChild>
                                <w:div w:id="1543057706">
                                  <w:marLeft w:val="0"/>
                                  <w:marRight w:val="-15"/>
                                  <w:marTop w:val="0"/>
                                  <w:marBottom w:val="0"/>
                                  <w:divBdr>
                                    <w:top w:val="none" w:sz="0" w:space="0" w:color="auto"/>
                                    <w:left w:val="none" w:sz="0" w:space="0" w:color="auto"/>
                                    <w:bottom w:val="none" w:sz="0" w:space="0" w:color="auto"/>
                                    <w:right w:val="none" w:sz="0" w:space="0" w:color="auto"/>
                                  </w:divBdr>
                                  <w:divsChild>
                                    <w:div w:id="532691314">
                                      <w:marLeft w:val="0"/>
                                      <w:marRight w:val="0"/>
                                      <w:marTop w:val="0"/>
                                      <w:marBottom w:val="0"/>
                                      <w:divBdr>
                                        <w:top w:val="none" w:sz="0" w:space="0" w:color="auto"/>
                                        <w:left w:val="none" w:sz="0" w:space="0" w:color="auto"/>
                                        <w:bottom w:val="none" w:sz="0" w:space="0" w:color="auto"/>
                                        <w:right w:val="none" w:sz="0" w:space="0" w:color="auto"/>
                                      </w:divBdr>
                                      <w:divsChild>
                                        <w:div w:id="1942838529">
                                          <w:marLeft w:val="0"/>
                                          <w:marRight w:val="0"/>
                                          <w:marTop w:val="0"/>
                                          <w:marBottom w:val="0"/>
                                          <w:divBdr>
                                            <w:top w:val="none" w:sz="0" w:space="0" w:color="auto"/>
                                            <w:left w:val="none" w:sz="0" w:space="0" w:color="auto"/>
                                            <w:bottom w:val="none" w:sz="0" w:space="0" w:color="auto"/>
                                            <w:right w:val="none" w:sz="0" w:space="0" w:color="auto"/>
                                          </w:divBdr>
                                          <w:divsChild>
                                            <w:div w:id="1939363018">
                                              <w:marLeft w:val="0"/>
                                              <w:marRight w:val="0"/>
                                              <w:marTop w:val="0"/>
                                              <w:marBottom w:val="0"/>
                                              <w:divBdr>
                                                <w:top w:val="none" w:sz="0" w:space="0" w:color="auto"/>
                                                <w:left w:val="none" w:sz="0" w:space="0" w:color="auto"/>
                                                <w:bottom w:val="none" w:sz="0" w:space="0" w:color="auto"/>
                                                <w:right w:val="none" w:sz="0" w:space="0" w:color="auto"/>
                                              </w:divBdr>
                                              <w:divsChild>
                                                <w:div w:id="1801609326">
                                                  <w:marLeft w:val="0"/>
                                                  <w:marRight w:val="0"/>
                                                  <w:marTop w:val="0"/>
                                                  <w:marBottom w:val="0"/>
                                                  <w:divBdr>
                                                    <w:top w:val="none" w:sz="0" w:space="0" w:color="auto"/>
                                                    <w:left w:val="none" w:sz="0" w:space="0" w:color="auto"/>
                                                    <w:bottom w:val="none" w:sz="0" w:space="0" w:color="auto"/>
                                                    <w:right w:val="none" w:sz="0" w:space="0" w:color="auto"/>
                                                  </w:divBdr>
                                                  <w:divsChild>
                                                    <w:div w:id="41489756">
                                                      <w:marLeft w:val="0"/>
                                                      <w:marRight w:val="0"/>
                                                      <w:marTop w:val="0"/>
                                                      <w:marBottom w:val="0"/>
                                                      <w:divBdr>
                                                        <w:top w:val="none" w:sz="0" w:space="0" w:color="auto"/>
                                                        <w:left w:val="none" w:sz="0" w:space="0" w:color="auto"/>
                                                        <w:bottom w:val="none" w:sz="0" w:space="0" w:color="auto"/>
                                                        <w:right w:val="none" w:sz="0" w:space="0" w:color="auto"/>
                                                      </w:divBdr>
                                                      <w:divsChild>
                                                        <w:div w:id="1333027537">
                                                          <w:marLeft w:val="0"/>
                                                          <w:marRight w:val="0"/>
                                                          <w:marTop w:val="0"/>
                                                          <w:marBottom w:val="0"/>
                                                          <w:divBdr>
                                                            <w:top w:val="none" w:sz="0" w:space="0" w:color="auto"/>
                                                            <w:left w:val="none" w:sz="0" w:space="0" w:color="auto"/>
                                                            <w:bottom w:val="none" w:sz="0" w:space="0" w:color="auto"/>
                                                            <w:right w:val="none" w:sz="0" w:space="0" w:color="auto"/>
                                                          </w:divBdr>
                                                          <w:divsChild>
                                                            <w:div w:id="1647969332">
                                                              <w:marLeft w:val="225"/>
                                                              <w:marRight w:val="0"/>
                                                              <w:marTop w:val="0"/>
                                                              <w:marBottom w:val="0"/>
                                                              <w:divBdr>
                                                                <w:top w:val="none" w:sz="0" w:space="0" w:color="auto"/>
                                                                <w:left w:val="none" w:sz="0" w:space="0" w:color="auto"/>
                                                                <w:bottom w:val="none" w:sz="0" w:space="0" w:color="auto"/>
                                                                <w:right w:val="none" w:sz="0" w:space="0" w:color="auto"/>
                                                              </w:divBdr>
                                                              <w:divsChild>
                                                                <w:div w:id="2060012638">
                                                                  <w:marLeft w:val="-270"/>
                                                                  <w:marRight w:val="0"/>
                                                                  <w:marTop w:val="0"/>
                                                                  <w:marBottom w:val="0"/>
                                                                  <w:divBdr>
                                                                    <w:top w:val="none" w:sz="0" w:space="0" w:color="auto"/>
                                                                    <w:left w:val="none" w:sz="0" w:space="0" w:color="auto"/>
                                                                    <w:bottom w:val="none" w:sz="0" w:space="0" w:color="auto"/>
                                                                    <w:right w:val="none" w:sz="0" w:space="0" w:color="auto"/>
                                                                  </w:divBdr>
                                                                  <w:divsChild>
                                                                    <w:div w:id="1335111149">
                                                                      <w:marLeft w:val="0"/>
                                                                      <w:marRight w:val="0"/>
                                                                      <w:marTop w:val="0"/>
                                                                      <w:marBottom w:val="0"/>
                                                                      <w:divBdr>
                                                                        <w:top w:val="single" w:sz="6" w:space="0" w:color="E5E6E9"/>
                                                                        <w:left w:val="single" w:sz="6" w:space="0" w:color="DFE0E4"/>
                                                                        <w:bottom w:val="single" w:sz="6" w:space="0" w:color="D0D1D5"/>
                                                                        <w:right w:val="single" w:sz="6" w:space="0" w:color="DFE0E4"/>
                                                                      </w:divBdr>
                                                                      <w:divsChild>
                                                                        <w:div w:id="210113279">
                                                                          <w:marLeft w:val="0"/>
                                                                          <w:marRight w:val="0"/>
                                                                          <w:marTop w:val="0"/>
                                                                          <w:marBottom w:val="0"/>
                                                                          <w:divBdr>
                                                                            <w:top w:val="none" w:sz="0" w:space="0" w:color="auto"/>
                                                                            <w:left w:val="none" w:sz="0" w:space="0" w:color="auto"/>
                                                                            <w:bottom w:val="none" w:sz="0" w:space="0" w:color="auto"/>
                                                                            <w:right w:val="none" w:sz="0" w:space="0" w:color="auto"/>
                                                                          </w:divBdr>
                                                                          <w:divsChild>
                                                                            <w:div w:id="1879472240">
                                                                              <w:marLeft w:val="0"/>
                                                                              <w:marRight w:val="0"/>
                                                                              <w:marTop w:val="0"/>
                                                                              <w:marBottom w:val="0"/>
                                                                              <w:divBdr>
                                                                                <w:top w:val="none" w:sz="0" w:space="0" w:color="auto"/>
                                                                                <w:left w:val="none" w:sz="0" w:space="0" w:color="auto"/>
                                                                                <w:bottom w:val="none" w:sz="0" w:space="0" w:color="auto"/>
                                                                                <w:right w:val="none" w:sz="0" w:space="0" w:color="auto"/>
                                                                              </w:divBdr>
                                                                              <w:divsChild>
                                                                                <w:div w:id="1126198246">
                                                                                  <w:marLeft w:val="0"/>
                                                                                  <w:marRight w:val="0"/>
                                                                                  <w:marTop w:val="0"/>
                                                                                  <w:marBottom w:val="0"/>
                                                                                  <w:divBdr>
                                                                                    <w:top w:val="none" w:sz="0" w:space="0" w:color="auto"/>
                                                                                    <w:left w:val="none" w:sz="0" w:space="0" w:color="auto"/>
                                                                                    <w:bottom w:val="none" w:sz="0" w:space="0" w:color="auto"/>
                                                                                    <w:right w:val="none" w:sz="0" w:space="0" w:color="auto"/>
                                                                                  </w:divBdr>
                                                                                  <w:divsChild>
                                                                                    <w:div w:id="612831145">
                                                                                      <w:marLeft w:val="0"/>
                                                                                      <w:marRight w:val="0"/>
                                                                                      <w:marTop w:val="0"/>
                                                                                      <w:marBottom w:val="0"/>
                                                                                      <w:divBdr>
                                                                                        <w:top w:val="none" w:sz="0" w:space="0" w:color="auto"/>
                                                                                        <w:left w:val="none" w:sz="0" w:space="0" w:color="auto"/>
                                                                                        <w:bottom w:val="none" w:sz="0" w:space="0" w:color="auto"/>
                                                                                        <w:right w:val="none" w:sz="0" w:space="0" w:color="auto"/>
                                                                                      </w:divBdr>
                                                                                      <w:divsChild>
                                                                                        <w:div w:id="141238709">
                                                                                          <w:marLeft w:val="0"/>
                                                                                          <w:marRight w:val="0"/>
                                                                                          <w:marTop w:val="0"/>
                                                                                          <w:marBottom w:val="0"/>
                                                                                          <w:divBdr>
                                                                                            <w:top w:val="none" w:sz="0" w:space="0" w:color="auto"/>
                                                                                            <w:left w:val="none" w:sz="0" w:space="0" w:color="auto"/>
                                                                                            <w:bottom w:val="none" w:sz="0" w:space="0" w:color="auto"/>
                                                                                            <w:right w:val="none" w:sz="0" w:space="0" w:color="auto"/>
                                                                                          </w:divBdr>
                                                                                          <w:divsChild>
                                                                                            <w:div w:id="721172961">
                                                                                              <w:marLeft w:val="0"/>
                                                                                              <w:marRight w:val="0"/>
                                                                                              <w:marTop w:val="0"/>
                                                                                              <w:marBottom w:val="0"/>
                                                                                              <w:divBdr>
                                                                                                <w:top w:val="none" w:sz="0" w:space="0" w:color="auto"/>
                                                                                                <w:left w:val="none" w:sz="0" w:space="0" w:color="auto"/>
                                                                                                <w:bottom w:val="none" w:sz="0" w:space="0" w:color="auto"/>
                                                                                                <w:right w:val="none" w:sz="0" w:space="0" w:color="auto"/>
                                                                                              </w:divBdr>
                                                                                              <w:divsChild>
                                                                                                <w:div w:id="9753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999448">
      <w:bodyDiv w:val="1"/>
      <w:marLeft w:val="0"/>
      <w:marRight w:val="0"/>
      <w:marTop w:val="0"/>
      <w:marBottom w:val="0"/>
      <w:divBdr>
        <w:top w:val="none" w:sz="0" w:space="0" w:color="auto"/>
        <w:left w:val="none" w:sz="0" w:space="0" w:color="auto"/>
        <w:bottom w:val="none" w:sz="0" w:space="0" w:color="auto"/>
        <w:right w:val="none" w:sz="0" w:space="0" w:color="auto"/>
      </w:divBdr>
      <w:divsChild>
        <w:div w:id="95919119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9D96A-B761-4FD9-8B17-8D257050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8</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County of Malheur</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Willet</dc:creator>
  <cp:lastModifiedBy>Eric Evans</cp:lastModifiedBy>
  <cp:revision>6</cp:revision>
  <cp:lastPrinted>2019-11-08T22:34:00Z</cp:lastPrinted>
  <dcterms:created xsi:type="dcterms:W3CDTF">2022-01-18T21:22:00Z</dcterms:created>
  <dcterms:modified xsi:type="dcterms:W3CDTF">2022-01-19T23:32:00Z</dcterms:modified>
</cp:coreProperties>
</file>